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8F" w:rsidRPr="0039318F" w:rsidRDefault="0039318F" w:rsidP="0039318F">
      <w:pPr>
        <w:jc w:val="center"/>
        <w:rPr>
          <w:rFonts w:ascii="Sylfaen" w:eastAsia="Calibri" w:hAnsi="Sylfaen" w:cs="GHEA Grapalat"/>
          <w:b/>
          <w:bCs/>
          <w:i/>
          <w:iCs/>
          <w:sz w:val="28"/>
          <w:szCs w:val="28"/>
          <w:u w:val="single"/>
          <w:lang w:val="hy-AM"/>
        </w:rPr>
      </w:pPr>
      <w:r w:rsidRPr="0039318F">
        <w:rPr>
          <w:rFonts w:ascii="Sylfaen" w:eastAsia="Calibri" w:hAnsi="Sylfaen" w:cs="GHEA Grapalat"/>
          <w:b/>
          <w:bCs/>
          <w:i/>
          <w:iCs/>
          <w:sz w:val="28"/>
          <w:szCs w:val="28"/>
          <w:u w:val="single"/>
          <w:lang w:val="hy-AM"/>
        </w:rPr>
        <w:t>Հաշվետվություն</w:t>
      </w:r>
    </w:p>
    <w:p w:rsidR="0039318F" w:rsidRPr="0039318F" w:rsidRDefault="0039318F" w:rsidP="0039318F">
      <w:pPr>
        <w:jc w:val="center"/>
        <w:rPr>
          <w:rFonts w:ascii="Sylfaen" w:eastAsia="Calibri" w:hAnsi="Sylfaen" w:cs="GHEA Grapalat"/>
          <w:b/>
          <w:bCs/>
          <w:i/>
          <w:iCs/>
          <w:sz w:val="24"/>
          <w:szCs w:val="24"/>
          <w:u w:val="single"/>
          <w:lang w:val="hy-AM"/>
        </w:rPr>
      </w:pPr>
      <w:r w:rsidRPr="0039318F">
        <w:rPr>
          <w:rFonts w:ascii="Sylfaen" w:eastAsia="Calibri" w:hAnsi="Sylfaen" w:cs="GHEA Grapalat"/>
          <w:b/>
          <w:bCs/>
          <w:i/>
          <w:iCs/>
          <w:sz w:val="24"/>
          <w:szCs w:val="24"/>
          <w:u w:val="single"/>
          <w:lang w:val="hy-AM"/>
        </w:rPr>
        <w:t>Մաս 1. Ընդհանուր տեղեկություններ հաստատության մասին</w:t>
      </w:r>
      <w:r w:rsidRPr="0039318F">
        <w:rPr>
          <w:rFonts w:ascii="Sylfaen" w:eastAsia="Calibri" w:hAnsi="Sylfaen" w:cs="GHEA Grapalat"/>
          <w:b/>
          <w:bCs/>
          <w:i/>
          <w:iCs/>
          <w:sz w:val="24"/>
          <w:szCs w:val="24"/>
          <w:u w:val="single"/>
          <w:vertAlign w:val="superscript"/>
          <w:lang w:val="hy-AM"/>
        </w:rPr>
        <w:footnoteReference w:id="1"/>
      </w:r>
    </w:p>
    <w:p w:rsidR="0039318F" w:rsidRPr="0039318F" w:rsidRDefault="0039318F" w:rsidP="0039318F">
      <w:pPr>
        <w:rPr>
          <w:rFonts w:ascii="Sylfaen" w:eastAsia="Calibri" w:hAnsi="Sylfaen" w:cs="GHEA Grapalat"/>
          <w:lang w:val="hy-AM"/>
        </w:rPr>
      </w:pPr>
    </w:p>
    <w:p w:rsidR="0039318F" w:rsidRPr="0039318F" w:rsidRDefault="0039318F" w:rsidP="0039318F">
      <w:pPr>
        <w:rPr>
          <w:rFonts w:ascii="Sylfaen" w:eastAsia="Calibri" w:hAnsi="Sylfaen" w:cs="GHEA Grapalat"/>
          <w:lang w:val="hy-AM"/>
        </w:rPr>
      </w:pPr>
      <w:r w:rsidRPr="0039318F">
        <w:rPr>
          <w:rFonts w:ascii="Sylfaen" w:eastAsia="Calibri" w:hAnsi="Sylfaen" w:cs="GHEA Grapalat"/>
          <w:lang w:val="hy-AM"/>
        </w:rPr>
        <w:t xml:space="preserve">Հաստատության անվանումը, համարը </w:t>
      </w:r>
    </w:p>
    <w:p w:rsidR="0039318F" w:rsidRPr="0039318F" w:rsidRDefault="0039318F" w:rsidP="0039318F">
      <w:pPr>
        <w:ind w:left="708" w:firstLine="708"/>
        <w:rPr>
          <w:rFonts w:ascii="Sylfaen" w:eastAsia="Calibri" w:hAnsi="Sylfaen" w:cs="GHEA Grapalat"/>
          <w:b/>
          <w:lang w:val="hy-AM"/>
        </w:rPr>
      </w:pPr>
      <w:r w:rsidRPr="0039318F">
        <w:rPr>
          <w:rFonts w:ascii="Sylfaen" w:eastAsia="Calibri" w:hAnsi="Sylfaen" w:cs="GHEA Grapalat"/>
          <w:b/>
          <w:lang w:val="hy-AM"/>
        </w:rPr>
        <w:t>Անդրանիկ Մարգարյանի անվան թիվ 29 ավագ դպրոց</w:t>
      </w:r>
    </w:p>
    <w:p w:rsidR="0039318F" w:rsidRPr="0039318F" w:rsidRDefault="0039318F" w:rsidP="0039318F">
      <w:pPr>
        <w:rPr>
          <w:rFonts w:ascii="Sylfaen" w:eastAsia="Calibri" w:hAnsi="Sylfaen" w:cs="GHEA Grapalat"/>
          <w:lang w:val="hy-AM"/>
        </w:rPr>
      </w:pPr>
      <w:r w:rsidRPr="0039318F">
        <w:rPr>
          <w:rFonts w:ascii="Sylfaen" w:eastAsia="Calibri" w:hAnsi="Sylfaen" w:cs="GHEA Grapalat"/>
          <w:lang w:val="hy-AM"/>
        </w:rPr>
        <w:t xml:space="preserve">Հաստատության հասցեն </w:t>
      </w:r>
    </w:p>
    <w:p w:rsidR="0039318F" w:rsidRPr="0039318F" w:rsidRDefault="0039318F" w:rsidP="0039318F">
      <w:pPr>
        <w:ind w:left="708" w:firstLine="708"/>
        <w:rPr>
          <w:rFonts w:ascii="Sylfaen" w:eastAsia="Calibri" w:hAnsi="Sylfaen" w:cs="GHEA Grapalat"/>
          <w:b/>
          <w:lang w:val="hy-AM"/>
        </w:rPr>
      </w:pPr>
      <w:r w:rsidRPr="0039318F">
        <w:rPr>
          <w:rFonts w:ascii="Sylfaen" w:eastAsia="Calibri" w:hAnsi="Sylfaen" w:cs="GHEA Grapalat"/>
          <w:b/>
          <w:lang w:val="hy-AM"/>
        </w:rPr>
        <w:t xml:space="preserve">Երևան  Կենտրոն   Սարյան  23 </w:t>
      </w:r>
    </w:p>
    <w:p w:rsidR="0039318F" w:rsidRPr="0039318F" w:rsidRDefault="0039318F" w:rsidP="0039318F">
      <w:pPr>
        <w:rPr>
          <w:rFonts w:ascii="Sylfaen" w:eastAsia="Calibri" w:hAnsi="Sylfaen" w:cs="GHEA Grapalat"/>
          <w:lang w:val="hy-AM"/>
        </w:rPr>
      </w:pPr>
      <w:r w:rsidRPr="0039318F">
        <w:rPr>
          <w:rFonts w:ascii="Sylfaen" w:eastAsia="Calibri" w:hAnsi="Sylfaen" w:cs="GHEA Grapalat"/>
          <w:lang w:val="hy-AM"/>
        </w:rPr>
        <w:t xml:space="preserve">Հաստատության հեռախոսահամարը, էլեկտրոնային հասցեն </w:t>
      </w:r>
    </w:p>
    <w:p w:rsidR="0039318F" w:rsidRPr="0039318F" w:rsidRDefault="0039318F" w:rsidP="0039318F">
      <w:pPr>
        <w:ind w:left="708" w:firstLine="708"/>
        <w:rPr>
          <w:rFonts w:ascii="Sylfaen" w:eastAsia="Calibri" w:hAnsi="Sylfaen" w:cs="GHEA Grapalat"/>
          <w:b/>
          <w:lang w:val="hy-AM"/>
        </w:rPr>
      </w:pPr>
      <w:r w:rsidRPr="0039318F">
        <w:rPr>
          <w:rFonts w:ascii="Sylfaen" w:eastAsia="Calibri" w:hAnsi="Sylfaen" w:cs="GHEA Grapalat"/>
          <w:b/>
          <w:lang w:val="hy-AM"/>
        </w:rPr>
        <w:t>+374 010 58 32 70    yerevanschool29@mail.ru</w:t>
      </w:r>
    </w:p>
    <w:p w:rsidR="0039318F" w:rsidRPr="0039318F" w:rsidRDefault="0039318F" w:rsidP="0039318F">
      <w:pPr>
        <w:rPr>
          <w:rFonts w:ascii="Sylfaen" w:eastAsia="Times New Roman" w:hAnsi="Sylfaen" w:cs="GHEA Grapalat"/>
          <w:lang w:val="hy-AM" w:eastAsia="ru-RU"/>
        </w:rPr>
      </w:pPr>
      <w:r w:rsidRPr="0039318F">
        <w:rPr>
          <w:rFonts w:ascii="Sylfaen" w:eastAsia="Times New Roman" w:hAnsi="Sylfaen" w:cs="GHEA Grapalat"/>
          <w:lang w:val="hy-AM" w:eastAsia="ru-RU"/>
        </w:rPr>
        <w:t xml:space="preserve">Հաստատության ինտերնետային կայքի հասցեն </w:t>
      </w:r>
    </w:p>
    <w:p w:rsidR="0039318F" w:rsidRPr="0039318F" w:rsidRDefault="0039318F" w:rsidP="0039318F">
      <w:pPr>
        <w:rPr>
          <w:rFonts w:ascii="Sylfaen" w:eastAsia="Times New Roman" w:hAnsi="Sylfaen" w:cs="GHEA Grapalat"/>
          <w:b/>
          <w:bCs/>
          <w:iCs/>
          <w:lang w:val="hy-AM" w:eastAsia="ru-RU"/>
        </w:rPr>
      </w:pPr>
      <w:r w:rsidRPr="0039318F">
        <w:rPr>
          <w:rFonts w:ascii="Sylfaen" w:eastAsia="Times New Roman" w:hAnsi="Sylfaen" w:cs="GHEA Grapalat"/>
          <w:b/>
          <w:bCs/>
          <w:iCs/>
          <w:lang w:val="hy-AM" w:eastAsia="ru-RU"/>
        </w:rPr>
        <w:tab/>
      </w:r>
      <w:r w:rsidRPr="0039318F">
        <w:rPr>
          <w:rFonts w:ascii="Sylfaen" w:eastAsia="Times New Roman" w:hAnsi="Sylfaen" w:cs="GHEA Grapalat"/>
          <w:b/>
          <w:bCs/>
          <w:iCs/>
          <w:lang w:val="hy-AM" w:eastAsia="ru-RU"/>
        </w:rPr>
        <w:tab/>
        <w:t>Highschool29.weebly.com</w:t>
      </w:r>
    </w:p>
    <w:p w:rsidR="0039318F" w:rsidRPr="0039318F" w:rsidRDefault="0039318F" w:rsidP="0039318F">
      <w:pPr>
        <w:rPr>
          <w:rFonts w:ascii="Sylfaen" w:eastAsia="Times New Roman" w:hAnsi="Sylfaen" w:cs="GHEA Grapalat"/>
          <w:b/>
          <w:bCs/>
          <w:iCs/>
          <w:lang w:val="hy-AM" w:eastAsia="ru-RU"/>
        </w:rPr>
      </w:pPr>
    </w:p>
    <w:p w:rsidR="0039318F" w:rsidRPr="0039318F" w:rsidRDefault="0039318F" w:rsidP="0039318F">
      <w:pPr>
        <w:rPr>
          <w:rFonts w:ascii="Arial Unicode" w:eastAsia="Times New Roman" w:hAnsi="Arial Unicode" w:cs="GHEA Grapalat"/>
          <w:bCs/>
          <w:iCs/>
          <w:sz w:val="24"/>
          <w:szCs w:val="24"/>
          <w:lang w:val="hy-AM" w:eastAsia="ru-RU"/>
        </w:rPr>
      </w:pPr>
      <w:r w:rsidRPr="0039318F">
        <w:rPr>
          <w:rFonts w:ascii="Arial Unicode" w:eastAsia="Times New Roman" w:hAnsi="Arial Unicode" w:cs="GHEA Grapalat"/>
          <w:bCs/>
          <w:iCs/>
          <w:sz w:val="24"/>
          <w:szCs w:val="24"/>
          <w:lang w:val="hy-AM" w:eastAsia="ru-RU"/>
        </w:rPr>
        <w:t>Հանձնաժողովի նախագահ՝</w:t>
      </w:r>
      <w:r w:rsidRPr="0039318F">
        <w:rPr>
          <w:rFonts w:ascii="Arial Unicode" w:eastAsia="Times New Roman" w:hAnsi="Arial Unicode" w:cs="GHEA Grapalat"/>
          <w:bCs/>
          <w:iCs/>
          <w:sz w:val="24"/>
          <w:szCs w:val="24"/>
          <w:lang w:val="hy-AM" w:eastAsia="ru-RU"/>
        </w:rPr>
        <w:tab/>
      </w:r>
      <w:r w:rsidRPr="0039318F">
        <w:rPr>
          <w:rFonts w:ascii="Arial Unicode" w:eastAsia="Times New Roman" w:hAnsi="Arial Unicode" w:cs="GHEA Grapalat"/>
          <w:bCs/>
          <w:iCs/>
          <w:sz w:val="24"/>
          <w:szCs w:val="24"/>
          <w:lang w:val="hy-AM" w:eastAsia="ru-RU"/>
        </w:rPr>
        <w:tab/>
      </w:r>
      <w:r w:rsidRPr="0039318F">
        <w:rPr>
          <w:rFonts w:ascii="Arial Unicode" w:eastAsia="Times New Roman" w:hAnsi="Arial Unicode" w:cs="GHEA Grapalat"/>
          <w:bCs/>
          <w:iCs/>
          <w:sz w:val="24"/>
          <w:szCs w:val="24"/>
          <w:lang w:val="hy-AM" w:eastAsia="ru-RU"/>
        </w:rPr>
        <w:tab/>
        <w:t>Ռ.Սարուխանյան</w:t>
      </w:r>
    </w:p>
    <w:p w:rsidR="0039318F" w:rsidRPr="0039318F" w:rsidRDefault="0039318F" w:rsidP="0039318F">
      <w:pPr>
        <w:rPr>
          <w:rFonts w:ascii="Arial Unicode" w:eastAsia="Times New Roman" w:hAnsi="Arial Unicode" w:cs="GHEA Grapalat"/>
          <w:bCs/>
          <w:iCs/>
          <w:sz w:val="24"/>
          <w:szCs w:val="24"/>
          <w:lang w:val="hy-AM" w:eastAsia="ru-RU"/>
        </w:rPr>
      </w:pPr>
      <w:r w:rsidRPr="0039318F">
        <w:rPr>
          <w:rFonts w:ascii="Arial Unicode" w:eastAsia="Times New Roman" w:hAnsi="Arial Unicode" w:cs="GHEA Grapalat"/>
          <w:bCs/>
          <w:iCs/>
          <w:sz w:val="24"/>
          <w:szCs w:val="24"/>
          <w:lang w:val="hy-AM" w:eastAsia="ru-RU"/>
        </w:rPr>
        <w:t>Հանձնաժողովի անդամներ՝</w:t>
      </w:r>
      <w:r w:rsidRPr="0039318F">
        <w:rPr>
          <w:rFonts w:ascii="Arial Unicode" w:eastAsia="Times New Roman" w:hAnsi="Arial Unicode" w:cs="GHEA Grapalat"/>
          <w:bCs/>
          <w:iCs/>
          <w:sz w:val="24"/>
          <w:szCs w:val="24"/>
          <w:lang w:val="hy-AM" w:eastAsia="ru-RU"/>
        </w:rPr>
        <w:tab/>
      </w:r>
      <w:r w:rsidRPr="0039318F">
        <w:rPr>
          <w:rFonts w:ascii="Arial Unicode" w:eastAsia="Times New Roman" w:hAnsi="Arial Unicode" w:cs="GHEA Grapalat"/>
          <w:bCs/>
          <w:iCs/>
          <w:sz w:val="24"/>
          <w:szCs w:val="24"/>
          <w:lang w:val="hy-AM" w:eastAsia="ru-RU"/>
        </w:rPr>
        <w:tab/>
      </w:r>
      <w:r w:rsidRPr="0039318F">
        <w:rPr>
          <w:rFonts w:ascii="Arial Unicode" w:eastAsia="Times New Roman" w:hAnsi="Arial Unicode" w:cs="GHEA Grapalat"/>
          <w:bCs/>
          <w:iCs/>
          <w:sz w:val="24"/>
          <w:szCs w:val="24"/>
          <w:lang w:val="hy-AM" w:eastAsia="ru-RU"/>
        </w:rPr>
        <w:tab/>
        <w:t>Կ.Հարությունյան</w:t>
      </w:r>
    </w:p>
    <w:p w:rsidR="0039318F" w:rsidRPr="0039318F" w:rsidRDefault="0039318F" w:rsidP="0039318F">
      <w:pPr>
        <w:rPr>
          <w:rFonts w:ascii="Arial Unicode" w:eastAsia="Times New Roman" w:hAnsi="Arial Unicode" w:cs="GHEA Grapalat"/>
          <w:bCs/>
          <w:iCs/>
          <w:sz w:val="24"/>
          <w:szCs w:val="24"/>
          <w:lang w:eastAsia="ru-RU"/>
        </w:rPr>
      </w:pPr>
      <w:r w:rsidRPr="0039318F">
        <w:rPr>
          <w:rFonts w:ascii="Arial Unicode" w:eastAsia="Times New Roman" w:hAnsi="Arial Unicode" w:cs="GHEA Grapalat"/>
          <w:bCs/>
          <w:iCs/>
          <w:sz w:val="24"/>
          <w:szCs w:val="24"/>
          <w:lang w:val="hy-AM" w:eastAsia="ru-RU"/>
        </w:rPr>
        <w:tab/>
      </w:r>
      <w:r w:rsidRPr="0039318F">
        <w:rPr>
          <w:rFonts w:ascii="Arial Unicode" w:eastAsia="Times New Roman" w:hAnsi="Arial Unicode" w:cs="GHEA Grapalat"/>
          <w:bCs/>
          <w:iCs/>
          <w:sz w:val="24"/>
          <w:szCs w:val="24"/>
          <w:lang w:val="hy-AM" w:eastAsia="ru-RU"/>
        </w:rPr>
        <w:tab/>
      </w:r>
      <w:r w:rsidRPr="0039318F">
        <w:rPr>
          <w:rFonts w:ascii="Arial Unicode" w:eastAsia="Times New Roman" w:hAnsi="Arial Unicode" w:cs="GHEA Grapalat"/>
          <w:bCs/>
          <w:iCs/>
          <w:sz w:val="24"/>
          <w:szCs w:val="24"/>
          <w:lang w:val="hy-AM" w:eastAsia="ru-RU"/>
        </w:rPr>
        <w:tab/>
      </w:r>
      <w:r w:rsidRPr="0039318F">
        <w:rPr>
          <w:rFonts w:ascii="Arial Unicode" w:eastAsia="Times New Roman" w:hAnsi="Arial Unicode" w:cs="GHEA Grapalat"/>
          <w:bCs/>
          <w:iCs/>
          <w:sz w:val="24"/>
          <w:szCs w:val="24"/>
          <w:lang w:val="hy-AM" w:eastAsia="ru-RU"/>
        </w:rPr>
        <w:tab/>
      </w:r>
      <w:r w:rsidRPr="0039318F">
        <w:rPr>
          <w:rFonts w:ascii="Arial Unicode" w:eastAsia="Times New Roman" w:hAnsi="Arial Unicode" w:cs="GHEA Grapalat"/>
          <w:bCs/>
          <w:iCs/>
          <w:sz w:val="24"/>
          <w:szCs w:val="24"/>
          <w:lang w:val="hy-AM" w:eastAsia="ru-RU"/>
        </w:rPr>
        <w:tab/>
      </w:r>
      <w:r w:rsidRPr="0039318F">
        <w:rPr>
          <w:rFonts w:ascii="Arial Unicode" w:eastAsia="Times New Roman" w:hAnsi="Arial Unicode" w:cs="GHEA Grapalat"/>
          <w:bCs/>
          <w:iCs/>
          <w:sz w:val="24"/>
          <w:szCs w:val="24"/>
          <w:lang w:val="hy-AM" w:eastAsia="ru-RU"/>
        </w:rPr>
        <w:tab/>
      </w:r>
      <w:r w:rsidRPr="0039318F">
        <w:rPr>
          <w:rFonts w:ascii="Arial Unicode" w:eastAsia="Times New Roman" w:hAnsi="Arial Unicode" w:cs="GHEA Grapalat"/>
          <w:bCs/>
          <w:iCs/>
          <w:sz w:val="24"/>
          <w:szCs w:val="24"/>
          <w:lang w:val="hy-AM" w:eastAsia="ru-RU"/>
        </w:rPr>
        <w:tab/>
      </w:r>
      <w:proofErr w:type="spellStart"/>
      <w:r w:rsidRPr="0039318F">
        <w:rPr>
          <w:rFonts w:ascii="Arial Unicode" w:eastAsia="Times New Roman" w:hAnsi="Arial Unicode" w:cs="GHEA Grapalat"/>
          <w:bCs/>
          <w:iCs/>
          <w:sz w:val="24"/>
          <w:szCs w:val="24"/>
          <w:lang w:eastAsia="ru-RU"/>
        </w:rPr>
        <w:t>Թ.Մակիևա</w:t>
      </w:r>
      <w:proofErr w:type="spellEnd"/>
    </w:p>
    <w:p w:rsidR="0039318F" w:rsidRPr="0039318F" w:rsidRDefault="0039318F" w:rsidP="0039318F">
      <w:pPr>
        <w:rPr>
          <w:rFonts w:ascii="Arial Unicode" w:eastAsia="Times New Roman" w:hAnsi="Arial Unicode" w:cs="GHEA Grapalat"/>
          <w:bCs/>
          <w:iCs/>
          <w:sz w:val="24"/>
          <w:szCs w:val="24"/>
          <w:lang w:eastAsia="ru-RU"/>
        </w:rPr>
      </w:pPr>
      <w:r w:rsidRPr="0039318F">
        <w:rPr>
          <w:rFonts w:ascii="Arial Unicode" w:eastAsia="Times New Roman" w:hAnsi="Arial Unicode" w:cs="GHEA Grapalat"/>
          <w:bCs/>
          <w:iCs/>
          <w:sz w:val="24"/>
          <w:szCs w:val="24"/>
          <w:lang w:eastAsia="ru-RU"/>
        </w:rPr>
        <w:tab/>
      </w:r>
      <w:r w:rsidRPr="0039318F">
        <w:rPr>
          <w:rFonts w:ascii="Arial Unicode" w:eastAsia="Times New Roman" w:hAnsi="Arial Unicode" w:cs="GHEA Grapalat"/>
          <w:bCs/>
          <w:iCs/>
          <w:sz w:val="24"/>
          <w:szCs w:val="24"/>
          <w:lang w:eastAsia="ru-RU"/>
        </w:rPr>
        <w:tab/>
      </w:r>
      <w:r w:rsidRPr="0039318F">
        <w:rPr>
          <w:rFonts w:ascii="Arial Unicode" w:eastAsia="Times New Roman" w:hAnsi="Arial Unicode" w:cs="GHEA Grapalat"/>
          <w:bCs/>
          <w:iCs/>
          <w:sz w:val="24"/>
          <w:szCs w:val="24"/>
          <w:lang w:eastAsia="ru-RU"/>
        </w:rPr>
        <w:tab/>
      </w:r>
      <w:r w:rsidRPr="0039318F">
        <w:rPr>
          <w:rFonts w:ascii="Arial Unicode" w:eastAsia="Times New Roman" w:hAnsi="Arial Unicode" w:cs="GHEA Grapalat"/>
          <w:bCs/>
          <w:iCs/>
          <w:sz w:val="24"/>
          <w:szCs w:val="24"/>
          <w:lang w:eastAsia="ru-RU"/>
        </w:rPr>
        <w:tab/>
      </w:r>
      <w:r w:rsidRPr="0039318F">
        <w:rPr>
          <w:rFonts w:ascii="Arial Unicode" w:eastAsia="Times New Roman" w:hAnsi="Arial Unicode" w:cs="GHEA Grapalat"/>
          <w:bCs/>
          <w:iCs/>
          <w:sz w:val="24"/>
          <w:szCs w:val="24"/>
          <w:lang w:eastAsia="ru-RU"/>
        </w:rPr>
        <w:tab/>
      </w:r>
      <w:r w:rsidRPr="0039318F">
        <w:rPr>
          <w:rFonts w:ascii="Arial Unicode" w:eastAsia="Times New Roman" w:hAnsi="Arial Unicode" w:cs="GHEA Grapalat"/>
          <w:bCs/>
          <w:iCs/>
          <w:sz w:val="24"/>
          <w:szCs w:val="24"/>
          <w:lang w:eastAsia="ru-RU"/>
        </w:rPr>
        <w:tab/>
      </w:r>
      <w:r w:rsidRPr="0039318F">
        <w:rPr>
          <w:rFonts w:ascii="Arial Unicode" w:eastAsia="Times New Roman" w:hAnsi="Arial Unicode" w:cs="GHEA Grapalat"/>
          <w:bCs/>
          <w:iCs/>
          <w:sz w:val="24"/>
          <w:szCs w:val="24"/>
          <w:lang w:eastAsia="ru-RU"/>
        </w:rPr>
        <w:tab/>
      </w:r>
      <w:proofErr w:type="spellStart"/>
      <w:r w:rsidRPr="0039318F">
        <w:rPr>
          <w:rFonts w:ascii="Arial Unicode" w:eastAsia="Times New Roman" w:hAnsi="Arial Unicode" w:cs="GHEA Grapalat"/>
          <w:bCs/>
          <w:iCs/>
          <w:sz w:val="24"/>
          <w:szCs w:val="24"/>
          <w:lang w:eastAsia="ru-RU"/>
        </w:rPr>
        <w:t>Ա.Լալայան</w:t>
      </w:r>
      <w:proofErr w:type="spellEnd"/>
    </w:p>
    <w:p w:rsidR="0039318F" w:rsidRPr="0039318F" w:rsidRDefault="0039318F" w:rsidP="0039318F">
      <w:pPr>
        <w:rPr>
          <w:rFonts w:ascii="Arial Unicode" w:eastAsia="Times New Roman" w:hAnsi="Arial Unicode" w:cs="GHEA Grapalat"/>
          <w:bCs/>
          <w:iCs/>
          <w:sz w:val="24"/>
          <w:szCs w:val="24"/>
          <w:lang w:eastAsia="ru-RU"/>
        </w:rPr>
      </w:pPr>
      <w:r w:rsidRPr="0039318F">
        <w:rPr>
          <w:rFonts w:ascii="Arial Unicode" w:eastAsia="Times New Roman" w:hAnsi="Arial Unicode" w:cs="GHEA Grapalat"/>
          <w:bCs/>
          <w:iCs/>
          <w:sz w:val="24"/>
          <w:szCs w:val="24"/>
          <w:lang w:eastAsia="ru-RU"/>
        </w:rPr>
        <w:tab/>
      </w:r>
      <w:r w:rsidRPr="0039318F">
        <w:rPr>
          <w:rFonts w:ascii="Arial Unicode" w:eastAsia="Times New Roman" w:hAnsi="Arial Unicode" w:cs="GHEA Grapalat"/>
          <w:bCs/>
          <w:iCs/>
          <w:sz w:val="24"/>
          <w:szCs w:val="24"/>
          <w:lang w:eastAsia="ru-RU"/>
        </w:rPr>
        <w:tab/>
      </w:r>
      <w:r w:rsidRPr="0039318F">
        <w:rPr>
          <w:rFonts w:ascii="Arial Unicode" w:eastAsia="Times New Roman" w:hAnsi="Arial Unicode" w:cs="GHEA Grapalat"/>
          <w:bCs/>
          <w:iCs/>
          <w:sz w:val="24"/>
          <w:szCs w:val="24"/>
          <w:lang w:eastAsia="ru-RU"/>
        </w:rPr>
        <w:tab/>
      </w:r>
      <w:r w:rsidRPr="0039318F">
        <w:rPr>
          <w:rFonts w:ascii="Arial Unicode" w:eastAsia="Times New Roman" w:hAnsi="Arial Unicode" w:cs="GHEA Grapalat"/>
          <w:bCs/>
          <w:iCs/>
          <w:sz w:val="24"/>
          <w:szCs w:val="24"/>
          <w:lang w:eastAsia="ru-RU"/>
        </w:rPr>
        <w:tab/>
      </w:r>
      <w:r w:rsidRPr="0039318F">
        <w:rPr>
          <w:rFonts w:ascii="Arial Unicode" w:eastAsia="Times New Roman" w:hAnsi="Arial Unicode" w:cs="GHEA Grapalat"/>
          <w:bCs/>
          <w:iCs/>
          <w:sz w:val="24"/>
          <w:szCs w:val="24"/>
          <w:lang w:eastAsia="ru-RU"/>
        </w:rPr>
        <w:tab/>
      </w:r>
      <w:r w:rsidRPr="0039318F">
        <w:rPr>
          <w:rFonts w:ascii="Arial Unicode" w:eastAsia="Times New Roman" w:hAnsi="Arial Unicode" w:cs="GHEA Grapalat"/>
          <w:bCs/>
          <w:iCs/>
          <w:sz w:val="24"/>
          <w:szCs w:val="24"/>
          <w:lang w:eastAsia="ru-RU"/>
        </w:rPr>
        <w:tab/>
      </w:r>
      <w:r w:rsidRPr="0039318F">
        <w:rPr>
          <w:rFonts w:ascii="Arial Unicode" w:eastAsia="Times New Roman" w:hAnsi="Arial Unicode" w:cs="GHEA Grapalat"/>
          <w:bCs/>
          <w:iCs/>
          <w:sz w:val="24"/>
          <w:szCs w:val="24"/>
          <w:lang w:eastAsia="ru-RU"/>
        </w:rPr>
        <w:tab/>
      </w:r>
      <w:proofErr w:type="spellStart"/>
      <w:r w:rsidRPr="0039318F">
        <w:rPr>
          <w:rFonts w:ascii="Arial Unicode" w:eastAsia="Times New Roman" w:hAnsi="Arial Unicode" w:cs="GHEA Grapalat"/>
          <w:bCs/>
          <w:iCs/>
          <w:sz w:val="24"/>
          <w:szCs w:val="24"/>
          <w:lang w:eastAsia="ru-RU"/>
        </w:rPr>
        <w:t>Ս.Մինասյան</w:t>
      </w:r>
      <w:proofErr w:type="spellEnd"/>
    </w:p>
    <w:p w:rsidR="0039318F" w:rsidRPr="0039318F" w:rsidRDefault="0039318F" w:rsidP="0039318F">
      <w:pPr>
        <w:rPr>
          <w:rFonts w:ascii="Arial Unicode" w:eastAsia="Times New Roman" w:hAnsi="Arial Unicode" w:cs="GHEA Grapalat"/>
          <w:bCs/>
          <w:iCs/>
          <w:sz w:val="24"/>
          <w:szCs w:val="24"/>
          <w:lang w:eastAsia="ru-RU"/>
        </w:rPr>
      </w:pPr>
      <w:r w:rsidRPr="0039318F">
        <w:rPr>
          <w:rFonts w:ascii="Arial Unicode" w:eastAsia="Times New Roman" w:hAnsi="Arial Unicode" w:cs="GHEA Grapalat"/>
          <w:bCs/>
          <w:iCs/>
          <w:sz w:val="24"/>
          <w:szCs w:val="24"/>
          <w:lang w:eastAsia="ru-RU"/>
        </w:rPr>
        <w:tab/>
      </w:r>
      <w:r w:rsidRPr="0039318F">
        <w:rPr>
          <w:rFonts w:ascii="Arial Unicode" w:eastAsia="Times New Roman" w:hAnsi="Arial Unicode" w:cs="GHEA Grapalat"/>
          <w:bCs/>
          <w:iCs/>
          <w:sz w:val="24"/>
          <w:szCs w:val="24"/>
          <w:lang w:eastAsia="ru-RU"/>
        </w:rPr>
        <w:tab/>
      </w:r>
      <w:r w:rsidRPr="0039318F">
        <w:rPr>
          <w:rFonts w:ascii="Arial Unicode" w:eastAsia="Times New Roman" w:hAnsi="Arial Unicode" w:cs="GHEA Grapalat"/>
          <w:bCs/>
          <w:iCs/>
          <w:sz w:val="24"/>
          <w:szCs w:val="24"/>
          <w:lang w:eastAsia="ru-RU"/>
        </w:rPr>
        <w:tab/>
      </w:r>
      <w:r w:rsidRPr="0039318F">
        <w:rPr>
          <w:rFonts w:ascii="Arial Unicode" w:eastAsia="Times New Roman" w:hAnsi="Arial Unicode" w:cs="GHEA Grapalat"/>
          <w:bCs/>
          <w:iCs/>
          <w:sz w:val="24"/>
          <w:szCs w:val="24"/>
          <w:lang w:eastAsia="ru-RU"/>
        </w:rPr>
        <w:tab/>
      </w:r>
      <w:r w:rsidRPr="0039318F">
        <w:rPr>
          <w:rFonts w:ascii="Arial Unicode" w:eastAsia="Times New Roman" w:hAnsi="Arial Unicode" w:cs="GHEA Grapalat"/>
          <w:bCs/>
          <w:iCs/>
          <w:sz w:val="24"/>
          <w:szCs w:val="24"/>
          <w:lang w:eastAsia="ru-RU"/>
        </w:rPr>
        <w:tab/>
      </w:r>
      <w:r w:rsidRPr="0039318F">
        <w:rPr>
          <w:rFonts w:ascii="Arial Unicode" w:eastAsia="Times New Roman" w:hAnsi="Arial Unicode" w:cs="GHEA Grapalat"/>
          <w:bCs/>
          <w:iCs/>
          <w:sz w:val="24"/>
          <w:szCs w:val="24"/>
          <w:lang w:eastAsia="ru-RU"/>
        </w:rPr>
        <w:tab/>
      </w:r>
      <w:r w:rsidRPr="0039318F">
        <w:rPr>
          <w:rFonts w:ascii="Arial Unicode" w:eastAsia="Times New Roman" w:hAnsi="Arial Unicode" w:cs="GHEA Grapalat"/>
          <w:bCs/>
          <w:iCs/>
          <w:sz w:val="24"/>
          <w:szCs w:val="24"/>
          <w:lang w:eastAsia="ru-RU"/>
        </w:rPr>
        <w:tab/>
      </w:r>
      <w:proofErr w:type="spellStart"/>
      <w:r w:rsidRPr="0039318F">
        <w:rPr>
          <w:rFonts w:ascii="Arial Unicode" w:eastAsia="Times New Roman" w:hAnsi="Arial Unicode" w:cs="GHEA Grapalat"/>
          <w:bCs/>
          <w:iCs/>
          <w:sz w:val="24"/>
          <w:szCs w:val="24"/>
          <w:lang w:eastAsia="ru-RU"/>
        </w:rPr>
        <w:t>Ա.Գաբրիելյան</w:t>
      </w:r>
      <w:proofErr w:type="spellEnd"/>
    </w:p>
    <w:p w:rsidR="0039318F" w:rsidRPr="0039318F" w:rsidRDefault="0039318F" w:rsidP="0039318F">
      <w:pPr>
        <w:rPr>
          <w:rFonts w:ascii="Sylfaen" w:eastAsia="Times New Roman" w:hAnsi="Sylfaen" w:cs="GHEA Grapalat"/>
          <w:bCs/>
          <w:iCs/>
          <w:sz w:val="24"/>
          <w:szCs w:val="24"/>
          <w:lang w:val="hy-AM" w:eastAsia="ru-RU"/>
        </w:rPr>
      </w:pPr>
      <w:r w:rsidRPr="0039318F">
        <w:rPr>
          <w:rFonts w:ascii="Arial Unicode" w:eastAsia="Times New Roman" w:hAnsi="Arial Unicode" w:cs="GHEA Grapalat"/>
          <w:bCs/>
          <w:iCs/>
          <w:sz w:val="24"/>
          <w:szCs w:val="24"/>
          <w:lang w:eastAsia="ru-RU"/>
        </w:rPr>
        <w:tab/>
      </w:r>
      <w:r w:rsidRPr="0039318F">
        <w:rPr>
          <w:rFonts w:ascii="Arial Unicode" w:eastAsia="Times New Roman" w:hAnsi="Arial Unicode" w:cs="GHEA Grapalat"/>
          <w:bCs/>
          <w:iCs/>
          <w:sz w:val="24"/>
          <w:szCs w:val="24"/>
          <w:lang w:eastAsia="ru-RU"/>
        </w:rPr>
        <w:tab/>
      </w:r>
      <w:r w:rsidRPr="0039318F">
        <w:rPr>
          <w:rFonts w:ascii="Arial Unicode" w:eastAsia="Times New Roman" w:hAnsi="Arial Unicode" w:cs="GHEA Grapalat"/>
          <w:bCs/>
          <w:iCs/>
          <w:sz w:val="24"/>
          <w:szCs w:val="24"/>
          <w:lang w:eastAsia="ru-RU"/>
        </w:rPr>
        <w:tab/>
      </w:r>
      <w:r w:rsidRPr="0039318F">
        <w:rPr>
          <w:rFonts w:ascii="Arial Unicode" w:eastAsia="Times New Roman" w:hAnsi="Arial Unicode" w:cs="GHEA Grapalat"/>
          <w:bCs/>
          <w:iCs/>
          <w:sz w:val="24"/>
          <w:szCs w:val="24"/>
          <w:lang w:eastAsia="ru-RU"/>
        </w:rPr>
        <w:tab/>
      </w:r>
      <w:r w:rsidRPr="0039318F">
        <w:rPr>
          <w:rFonts w:ascii="Arial Unicode" w:eastAsia="Times New Roman" w:hAnsi="Arial Unicode" w:cs="GHEA Grapalat"/>
          <w:bCs/>
          <w:iCs/>
          <w:sz w:val="24"/>
          <w:szCs w:val="24"/>
          <w:lang w:eastAsia="ru-RU"/>
        </w:rPr>
        <w:tab/>
      </w:r>
      <w:r w:rsidRPr="0039318F">
        <w:rPr>
          <w:rFonts w:ascii="Arial Unicode" w:eastAsia="Times New Roman" w:hAnsi="Arial Unicode" w:cs="GHEA Grapalat"/>
          <w:bCs/>
          <w:iCs/>
          <w:sz w:val="24"/>
          <w:szCs w:val="24"/>
          <w:lang w:eastAsia="ru-RU"/>
        </w:rPr>
        <w:tab/>
      </w:r>
      <w:r w:rsidRPr="0039318F">
        <w:rPr>
          <w:rFonts w:ascii="Arial Unicode" w:eastAsia="Times New Roman" w:hAnsi="Arial Unicode" w:cs="GHEA Grapalat"/>
          <w:bCs/>
          <w:iCs/>
          <w:sz w:val="24"/>
          <w:szCs w:val="24"/>
          <w:lang w:eastAsia="ru-RU"/>
        </w:rPr>
        <w:tab/>
        <w:t xml:space="preserve">Ժ. </w:t>
      </w:r>
      <w:proofErr w:type="spellStart"/>
      <w:r w:rsidRPr="0039318F">
        <w:rPr>
          <w:rFonts w:ascii="Arial Unicode" w:eastAsia="Times New Roman" w:hAnsi="Arial Unicode" w:cs="GHEA Grapalat"/>
          <w:bCs/>
          <w:iCs/>
          <w:sz w:val="24"/>
          <w:szCs w:val="24"/>
          <w:lang w:eastAsia="ru-RU"/>
        </w:rPr>
        <w:t>Ղարդաշյան</w:t>
      </w:r>
      <w:proofErr w:type="spellEnd"/>
    </w:p>
    <w:p w:rsidR="0039318F" w:rsidRDefault="0039318F" w:rsidP="0039318F">
      <w:pPr>
        <w:rPr>
          <w:rFonts w:ascii="Sylfaen" w:eastAsia="Times New Roman" w:hAnsi="Sylfaen" w:cs="GHEA Grapalat"/>
          <w:b/>
          <w:bCs/>
          <w:iCs/>
          <w:lang w:val="hy-AM" w:eastAsia="ru-RU"/>
        </w:rPr>
      </w:pPr>
    </w:p>
    <w:p w:rsidR="00C81156" w:rsidRDefault="00C81156" w:rsidP="0039318F">
      <w:pPr>
        <w:rPr>
          <w:rFonts w:ascii="Sylfaen" w:eastAsia="Times New Roman" w:hAnsi="Sylfaen" w:cs="GHEA Grapalat"/>
          <w:b/>
          <w:bCs/>
          <w:iCs/>
          <w:lang w:val="hy-AM" w:eastAsia="ru-RU"/>
        </w:rPr>
      </w:pPr>
    </w:p>
    <w:p w:rsidR="00C81156" w:rsidRDefault="00C81156" w:rsidP="0039318F">
      <w:pPr>
        <w:rPr>
          <w:rFonts w:ascii="Sylfaen" w:eastAsia="Times New Roman" w:hAnsi="Sylfaen" w:cs="GHEA Grapalat"/>
          <w:b/>
          <w:bCs/>
          <w:iCs/>
          <w:lang w:val="hy-AM" w:eastAsia="ru-RU"/>
        </w:rPr>
      </w:pPr>
    </w:p>
    <w:p w:rsidR="00C81156" w:rsidRDefault="00C81156" w:rsidP="0039318F">
      <w:pPr>
        <w:rPr>
          <w:rFonts w:ascii="Sylfaen" w:eastAsia="Times New Roman" w:hAnsi="Sylfaen" w:cs="GHEA Grapalat"/>
          <w:b/>
          <w:bCs/>
          <w:iCs/>
          <w:lang w:val="hy-AM" w:eastAsia="ru-RU"/>
        </w:rPr>
      </w:pPr>
    </w:p>
    <w:p w:rsidR="00C81156" w:rsidRPr="0039318F" w:rsidRDefault="00C81156" w:rsidP="0039318F">
      <w:pPr>
        <w:rPr>
          <w:rFonts w:ascii="Sylfaen" w:eastAsia="Times New Roman" w:hAnsi="Sylfaen" w:cs="GHEA Grapalat"/>
          <w:b/>
          <w:bCs/>
          <w:iCs/>
          <w:lang w:val="hy-AM" w:eastAsia="ru-RU"/>
        </w:rPr>
      </w:pPr>
    </w:p>
    <w:p w:rsidR="00EB7EAA" w:rsidRPr="00EB7EAA" w:rsidRDefault="00EB7EAA" w:rsidP="00EB7EAA">
      <w:pPr>
        <w:rPr>
          <w:rFonts w:ascii="Sylfaen" w:eastAsia="Times New Roman" w:hAnsi="Sylfaen" w:cs="GHEA Grapalat"/>
          <w:b/>
          <w:bCs/>
          <w:i/>
          <w:iCs/>
          <w:lang w:val="hy-AM" w:eastAsia="ru-RU"/>
        </w:rPr>
      </w:pPr>
      <w:r w:rsidRPr="00EB7EAA">
        <w:rPr>
          <w:rFonts w:ascii="Sylfaen" w:eastAsia="Times New Roman" w:hAnsi="Sylfaen" w:cs="GHEA Grapalat"/>
          <w:b/>
          <w:bCs/>
          <w:i/>
          <w:iCs/>
          <w:lang w:val="hy-AM" w:eastAsia="ru-RU"/>
        </w:rPr>
        <w:lastRenderedPageBreak/>
        <w:t>Աղյուսակ 1. Դասարանների թիվը` ընթացիկ և նախորդ 2 ուստարիների</w:t>
      </w:r>
      <w:r w:rsidRPr="00EB7EAA">
        <w:rPr>
          <w:rFonts w:ascii="Sylfaen" w:eastAsia="Times New Roman" w:hAnsi="Sylfaen" w:cs="GHEA Grapalat"/>
          <w:b/>
          <w:bCs/>
          <w:i/>
          <w:iCs/>
          <w:vertAlign w:val="superscript"/>
          <w:lang w:val="ru-RU" w:eastAsia="ru-RU"/>
        </w:rPr>
        <w:footnoteReference w:id="2"/>
      </w:r>
      <w:r w:rsidRPr="00EB7EAA">
        <w:rPr>
          <w:rFonts w:ascii="Sylfaen" w:eastAsia="Times New Roman" w:hAnsi="Sylfaen" w:cs="GHEA Grapalat"/>
          <w:b/>
          <w:bCs/>
          <w:i/>
          <w:iCs/>
          <w:lang w:val="hy-AM" w:eastAsia="ru-RU"/>
        </w:rPr>
        <w:t xml:space="preserve"> համար</w:t>
      </w: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1"/>
        <w:gridCol w:w="1341"/>
        <w:gridCol w:w="1276"/>
        <w:gridCol w:w="1418"/>
        <w:gridCol w:w="2551"/>
      </w:tblGrid>
      <w:tr w:rsidR="00EB7EAA" w:rsidRPr="00EB7EAA" w:rsidTr="005C5027">
        <w:tc>
          <w:tcPr>
            <w:tcW w:w="2061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  <w:lang w:val="hy-AM"/>
              </w:rPr>
            </w:pPr>
            <w:proofErr w:type="spellStart"/>
            <w:r w:rsidRPr="00EB7EAA">
              <w:rPr>
                <w:rFonts w:ascii="Sylfaen" w:eastAsia="Calibri" w:hAnsi="Sylfaen" w:cs="Sylfaen"/>
                <w:sz w:val="20"/>
                <w:szCs w:val="20"/>
                <w:lang w:val="ru-RU"/>
              </w:rPr>
              <w:t>Դասարաններ</w:t>
            </w:r>
            <w:proofErr w:type="spellEnd"/>
            <w:r w:rsidRPr="00EB7EAA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ի</w:t>
            </w:r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 xml:space="preserve"> </w:t>
            </w:r>
            <w:proofErr w:type="spellStart"/>
            <w:r w:rsidRPr="00EB7EAA">
              <w:rPr>
                <w:rFonts w:ascii="Sylfaen" w:eastAsia="Calibri" w:hAnsi="Sylfaen" w:cs="GHEA Grapalat"/>
                <w:sz w:val="20"/>
                <w:szCs w:val="20"/>
                <w:lang w:val="ru-RU"/>
              </w:rPr>
              <w:t>թիվը</w:t>
            </w:r>
            <w:proofErr w:type="spellEnd"/>
          </w:p>
        </w:tc>
        <w:tc>
          <w:tcPr>
            <w:tcW w:w="1341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</w:rPr>
            </w:pPr>
            <w:r w:rsidRPr="00EB7EAA">
              <w:rPr>
                <w:rFonts w:ascii="Sylfaen" w:eastAsia="Calibri" w:hAnsi="Sylfaen" w:cs="GHEA Grapalat"/>
                <w:sz w:val="20"/>
                <w:szCs w:val="20"/>
                <w:lang w:val="hy-AM"/>
              </w:rPr>
              <w:t>201</w:t>
            </w:r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2</w:t>
            </w:r>
            <w:r w:rsidRPr="00EB7EAA">
              <w:rPr>
                <w:rFonts w:ascii="Sylfaen" w:eastAsia="Calibri" w:hAnsi="Sylfaen" w:cs="GHEA Grapalat"/>
                <w:sz w:val="20"/>
                <w:szCs w:val="20"/>
                <w:lang w:val="hy-AM"/>
              </w:rPr>
              <w:t>-201</w:t>
            </w:r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3</w:t>
            </w:r>
            <w:r w:rsidRPr="00EB7EAA">
              <w:rPr>
                <w:rFonts w:ascii="Sylfaen" w:eastAsia="Calibri" w:hAnsi="Sylfaen" w:cs="GHEA Grapalat"/>
                <w:sz w:val="20"/>
                <w:szCs w:val="20"/>
                <w:lang w:val="hy-AM"/>
              </w:rPr>
              <w:t xml:space="preserve"> ուստարի</w:t>
            </w:r>
          </w:p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</w:rPr>
            </w:pPr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հ/ռ</w:t>
            </w:r>
          </w:p>
        </w:tc>
        <w:tc>
          <w:tcPr>
            <w:tcW w:w="1276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</w:rPr>
            </w:pPr>
            <w:r w:rsidRPr="00EB7EAA">
              <w:rPr>
                <w:rFonts w:ascii="Sylfaen" w:eastAsia="Calibri" w:hAnsi="Sylfaen" w:cs="GHEA Grapalat"/>
                <w:sz w:val="20"/>
                <w:szCs w:val="20"/>
                <w:lang w:val="hy-AM"/>
              </w:rPr>
              <w:t>201</w:t>
            </w:r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3</w:t>
            </w:r>
            <w:r w:rsidRPr="00EB7EAA">
              <w:rPr>
                <w:rFonts w:ascii="Sylfaen" w:eastAsia="Calibri" w:hAnsi="Sylfaen" w:cs="GHEA Grapalat"/>
                <w:sz w:val="20"/>
                <w:szCs w:val="20"/>
                <w:lang w:val="hy-AM"/>
              </w:rPr>
              <w:t>-201</w:t>
            </w:r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4</w:t>
            </w:r>
            <w:r w:rsidRPr="00EB7EAA">
              <w:rPr>
                <w:rFonts w:ascii="Sylfaen" w:eastAsia="Calibri" w:hAnsi="Sylfaen" w:cs="GHEA Grapalat"/>
                <w:sz w:val="20"/>
                <w:szCs w:val="20"/>
                <w:vertAlign w:val="superscript"/>
                <w:lang w:val="ru-RU"/>
              </w:rPr>
              <w:footnoteReference w:id="3"/>
            </w:r>
            <w:r w:rsidRPr="00EB7EAA">
              <w:rPr>
                <w:rFonts w:ascii="Sylfaen" w:eastAsia="Calibri" w:hAnsi="Sylfaen" w:cs="GHEA Grapalat"/>
                <w:sz w:val="20"/>
                <w:szCs w:val="20"/>
                <w:lang w:val="hy-AM"/>
              </w:rPr>
              <w:t xml:space="preserve"> ուստարի</w:t>
            </w:r>
          </w:p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</w:rPr>
            </w:pPr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հ/ռ</w:t>
            </w:r>
          </w:p>
        </w:tc>
        <w:tc>
          <w:tcPr>
            <w:tcW w:w="1418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</w:rPr>
            </w:pPr>
            <w:r w:rsidRPr="00EB7EAA">
              <w:rPr>
                <w:rFonts w:ascii="Sylfaen" w:eastAsia="Calibri" w:hAnsi="Sylfaen" w:cs="GHEA Grapalat"/>
                <w:sz w:val="20"/>
                <w:szCs w:val="20"/>
                <w:lang w:val="hy-AM"/>
              </w:rPr>
              <w:t>201</w:t>
            </w:r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4</w:t>
            </w:r>
            <w:r w:rsidRPr="00EB7EAA">
              <w:rPr>
                <w:rFonts w:ascii="Sylfaen" w:eastAsia="Calibri" w:hAnsi="Sylfaen" w:cs="GHEA Grapalat"/>
                <w:sz w:val="20"/>
                <w:szCs w:val="20"/>
                <w:lang w:val="hy-AM"/>
              </w:rPr>
              <w:t>-201</w:t>
            </w:r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5</w:t>
            </w:r>
            <w:r w:rsidRPr="00EB7EAA">
              <w:rPr>
                <w:rFonts w:ascii="Sylfaen" w:eastAsia="Calibri" w:hAnsi="Sylfaen" w:cs="GHEA Grapalat"/>
                <w:sz w:val="20"/>
                <w:szCs w:val="20"/>
                <w:lang w:val="hy-AM"/>
              </w:rPr>
              <w:t xml:space="preserve"> ուստարի</w:t>
            </w:r>
          </w:p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</w:rPr>
            </w:pPr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հ/ռ</w:t>
            </w:r>
          </w:p>
        </w:tc>
        <w:tc>
          <w:tcPr>
            <w:tcW w:w="2551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  <w:lang w:val="hy-AM"/>
              </w:rPr>
            </w:pPr>
            <w:r w:rsidRPr="00EB7EAA">
              <w:rPr>
                <w:rFonts w:ascii="Sylfaen" w:eastAsia="Calibri" w:hAnsi="Sylfaen" w:cs="GHEA Grapalat"/>
                <w:sz w:val="20"/>
                <w:szCs w:val="20"/>
                <w:lang w:val="hy-AM"/>
              </w:rPr>
              <w:t>Փոփոխությունների դինամիկան (աճ կամ նվազում)</w:t>
            </w:r>
          </w:p>
        </w:tc>
      </w:tr>
      <w:tr w:rsidR="00EB7EAA" w:rsidRPr="00EB7EAA" w:rsidTr="005C5027">
        <w:tc>
          <w:tcPr>
            <w:tcW w:w="2061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  <w:lang w:val="hy-AM"/>
              </w:rPr>
            </w:pPr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4-րդ</w:t>
            </w:r>
            <w:r w:rsidRPr="00EB7EAA">
              <w:rPr>
                <w:rFonts w:ascii="Sylfaen" w:eastAsia="Calibri" w:hAnsi="Sylfaen" w:cs="GHEA Grapalat"/>
                <w:sz w:val="20"/>
                <w:szCs w:val="20"/>
                <w:lang w:val="hy-AM"/>
              </w:rPr>
              <w:t xml:space="preserve"> դասարան</w:t>
            </w:r>
          </w:p>
        </w:tc>
        <w:tc>
          <w:tcPr>
            <w:tcW w:w="1341" w:type="dxa"/>
          </w:tcPr>
          <w:p w:rsidR="00EB7EAA" w:rsidRPr="00EB7EAA" w:rsidRDefault="00EB7EAA" w:rsidP="00EB7EAA">
            <w:pPr>
              <w:spacing w:after="0"/>
              <w:rPr>
                <w:rFonts w:ascii="GHEA Grapalat" w:eastAsia="Calibri" w:hAnsi="GHEA Grapalat" w:cs="GHEA Grapalat"/>
                <w:sz w:val="20"/>
                <w:szCs w:val="20"/>
              </w:rPr>
            </w:pPr>
            <w:r w:rsidRPr="00EB7EAA">
              <w:rPr>
                <w:rFonts w:ascii="GHEA Grapalat" w:eastAsia="Calibri" w:hAnsi="GHEA Grapalat" w:cs="GHEA Grapalat"/>
                <w:sz w:val="20"/>
                <w:szCs w:val="20"/>
              </w:rPr>
              <w:t>1/1</w:t>
            </w:r>
          </w:p>
        </w:tc>
        <w:tc>
          <w:tcPr>
            <w:tcW w:w="1276" w:type="dxa"/>
          </w:tcPr>
          <w:p w:rsidR="00EB7EAA" w:rsidRPr="00EB7EAA" w:rsidRDefault="00EB7EAA" w:rsidP="00EB7EAA">
            <w:pPr>
              <w:spacing w:after="0"/>
              <w:rPr>
                <w:rFonts w:ascii="GHEA Grapalat" w:eastAsia="Calibri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</w:tcPr>
          <w:p w:rsidR="00EB7EAA" w:rsidRPr="00EB7EAA" w:rsidRDefault="00EB7EAA" w:rsidP="00EB7EAA">
            <w:pPr>
              <w:spacing w:after="0"/>
              <w:rPr>
                <w:rFonts w:ascii="GHEA Grapalat" w:eastAsia="Calibri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2551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</w:rPr>
            </w:pPr>
            <w:proofErr w:type="spellStart"/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նվազում</w:t>
            </w:r>
            <w:proofErr w:type="spellEnd"/>
          </w:p>
        </w:tc>
      </w:tr>
      <w:tr w:rsidR="00EB7EAA" w:rsidRPr="00EB7EAA" w:rsidTr="005C5027">
        <w:tc>
          <w:tcPr>
            <w:tcW w:w="2061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  <w:lang w:val="hy-AM"/>
              </w:rPr>
            </w:pPr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5</w:t>
            </w:r>
            <w:r w:rsidRPr="00EB7EAA">
              <w:rPr>
                <w:rFonts w:ascii="Sylfaen" w:eastAsia="Calibri" w:hAnsi="Sylfaen" w:cs="GHEA Grapalat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341" w:type="dxa"/>
          </w:tcPr>
          <w:p w:rsidR="00EB7EAA" w:rsidRPr="00EB7EAA" w:rsidRDefault="00EB7EAA" w:rsidP="00EB7EAA">
            <w:pPr>
              <w:spacing w:after="0"/>
              <w:rPr>
                <w:rFonts w:ascii="GHEA Grapalat" w:eastAsia="Calibri" w:hAnsi="GHEA Grapalat" w:cs="GHEA Grapalat"/>
                <w:sz w:val="20"/>
                <w:szCs w:val="20"/>
                <w:lang w:val="hy-AM"/>
              </w:rPr>
            </w:pPr>
            <w:r w:rsidRPr="00EB7EAA">
              <w:rPr>
                <w:rFonts w:ascii="GHEA Grapalat" w:eastAsia="Calibri" w:hAnsi="GHEA Grapalat" w:cs="GHEA Grapalat"/>
                <w:sz w:val="20"/>
                <w:szCs w:val="20"/>
              </w:rPr>
              <w:t>1/1</w:t>
            </w:r>
          </w:p>
        </w:tc>
        <w:tc>
          <w:tcPr>
            <w:tcW w:w="1276" w:type="dxa"/>
          </w:tcPr>
          <w:p w:rsidR="00EB7EAA" w:rsidRPr="00EB7EAA" w:rsidRDefault="00EB7EAA" w:rsidP="00EB7EAA">
            <w:pPr>
              <w:spacing w:after="0"/>
              <w:rPr>
                <w:rFonts w:ascii="GHEA Grapalat" w:eastAsia="Calibri" w:hAnsi="GHEA Grapalat" w:cs="GHEA Grapalat"/>
                <w:sz w:val="20"/>
                <w:szCs w:val="20"/>
                <w:lang w:val="hy-AM"/>
              </w:rPr>
            </w:pPr>
            <w:r w:rsidRPr="00EB7EAA">
              <w:rPr>
                <w:rFonts w:ascii="GHEA Grapalat" w:eastAsia="Calibri" w:hAnsi="GHEA Grapalat" w:cs="GHEA Grapalat"/>
                <w:sz w:val="20"/>
                <w:szCs w:val="20"/>
              </w:rPr>
              <w:t>1/1</w:t>
            </w:r>
          </w:p>
        </w:tc>
        <w:tc>
          <w:tcPr>
            <w:tcW w:w="1418" w:type="dxa"/>
          </w:tcPr>
          <w:p w:rsidR="00EB7EAA" w:rsidRPr="00EB7EAA" w:rsidRDefault="00EB7EAA" w:rsidP="00EB7EAA">
            <w:pPr>
              <w:spacing w:after="0"/>
              <w:rPr>
                <w:rFonts w:ascii="GHEA Grapalat" w:eastAsia="Calibri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2551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</w:rPr>
            </w:pPr>
            <w:proofErr w:type="spellStart"/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նվազում</w:t>
            </w:r>
            <w:proofErr w:type="spellEnd"/>
          </w:p>
        </w:tc>
      </w:tr>
      <w:tr w:rsidR="00EB7EAA" w:rsidRPr="00EB7EAA" w:rsidTr="005C5027">
        <w:tc>
          <w:tcPr>
            <w:tcW w:w="2061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  <w:lang w:val="hy-AM"/>
              </w:rPr>
            </w:pPr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6</w:t>
            </w:r>
            <w:r w:rsidRPr="00EB7EAA">
              <w:rPr>
                <w:rFonts w:ascii="Sylfaen" w:eastAsia="Calibri" w:hAnsi="Sylfaen" w:cs="GHEA Grapalat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341" w:type="dxa"/>
          </w:tcPr>
          <w:p w:rsidR="00EB7EAA" w:rsidRPr="00EB7EAA" w:rsidRDefault="00EB7EAA" w:rsidP="00EB7EAA">
            <w:pPr>
              <w:spacing w:after="0"/>
              <w:rPr>
                <w:rFonts w:ascii="GHEA Grapalat" w:eastAsia="Calibri" w:hAnsi="GHEA Grapalat" w:cs="GHEA Grapalat"/>
                <w:sz w:val="20"/>
                <w:szCs w:val="20"/>
                <w:lang w:val="hy-AM"/>
              </w:rPr>
            </w:pPr>
            <w:r w:rsidRPr="00EB7EAA">
              <w:rPr>
                <w:rFonts w:ascii="GHEA Grapalat" w:eastAsia="Calibri" w:hAnsi="GHEA Grapalat" w:cs="GHEA Grapalat"/>
                <w:sz w:val="20"/>
                <w:szCs w:val="20"/>
              </w:rPr>
              <w:t>1/1</w:t>
            </w:r>
          </w:p>
        </w:tc>
        <w:tc>
          <w:tcPr>
            <w:tcW w:w="1276" w:type="dxa"/>
          </w:tcPr>
          <w:p w:rsidR="00EB7EAA" w:rsidRPr="00EB7EAA" w:rsidRDefault="00EB7EAA" w:rsidP="00EB7EAA">
            <w:pPr>
              <w:spacing w:after="0"/>
              <w:rPr>
                <w:rFonts w:ascii="GHEA Grapalat" w:eastAsia="Calibri" w:hAnsi="GHEA Grapalat" w:cs="GHEA Grapalat"/>
                <w:sz w:val="20"/>
                <w:szCs w:val="20"/>
                <w:lang w:val="hy-AM"/>
              </w:rPr>
            </w:pPr>
            <w:r w:rsidRPr="00EB7EAA">
              <w:rPr>
                <w:rFonts w:ascii="GHEA Grapalat" w:eastAsia="Calibri" w:hAnsi="GHEA Grapalat" w:cs="GHEA Grapalat"/>
                <w:sz w:val="20"/>
                <w:szCs w:val="20"/>
              </w:rPr>
              <w:t>1/1</w:t>
            </w:r>
          </w:p>
        </w:tc>
        <w:tc>
          <w:tcPr>
            <w:tcW w:w="1418" w:type="dxa"/>
          </w:tcPr>
          <w:p w:rsidR="00EB7EAA" w:rsidRPr="00EB7EAA" w:rsidRDefault="00EB7EAA" w:rsidP="00EB7EAA">
            <w:pPr>
              <w:spacing w:after="0"/>
              <w:rPr>
                <w:rFonts w:ascii="GHEA Grapalat" w:eastAsia="Calibri" w:hAnsi="GHEA Grapalat" w:cs="GHEA Grapalat"/>
                <w:sz w:val="20"/>
                <w:szCs w:val="20"/>
                <w:lang w:val="hy-AM"/>
              </w:rPr>
            </w:pPr>
            <w:r w:rsidRPr="00EB7EAA">
              <w:rPr>
                <w:rFonts w:ascii="GHEA Grapalat" w:eastAsia="Calibri" w:hAnsi="GHEA Grapalat" w:cs="GHEA Grapalat"/>
                <w:sz w:val="20"/>
                <w:szCs w:val="20"/>
              </w:rPr>
              <w:t>1/1</w:t>
            </w:r>
          </w:p>
        </w:tc>
        <w:tc>
          <w:tcPr>
            <w:tcW w:w="2551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</w:rPr>
            </w:pPr>
            <w:proofErr w:type="spellStart"/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հաստատուն</w:t>
            </w:r>
            <w:proofErr w:type="spellEnd"/>
          </w:p>
        </w:tc>
      </w:tr>
      <w:tr w:rsidR="00EB7EAA" w:rsidRPr="00EB7EAA" w:rsidTr="005C5027">
        <w:tc>
          <w:tcPr>
            <w:tcW w:w="2061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  <w:lang w:val="hy-AM"/>
              </w:rPr>
            </w:pPr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7</w:t>
            </w:r>
            <w:r w:rsidRPr="00EB7EAA">
              <w:rPr>
                <w:rFonts w:ascii="Sylfaen" w:eastAsia="Calibri" w:hAnsi="Sylfaen" w:cs="GHEA Grapalat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341" w:type="dxa"/>
          </w:tcPr>
          <w:p w:rsidR="00EB7EAA" w:rsidRPr="00EB7EAA" w:rsidRDefault="00EB7EAA" w:rsidP="00EB7EAA">
            <w:pPr>
              <w:spacing w:after="0"/>
              <w:rPr>
                <w:rFonts w:ascii="GHEA Grapalat" w:eastAsia="Calibri" w:hAnsi="GHEA Grapalat" w:cs="GHEA Grapalat"/>
                <w:sz w:val="20"/>
                <w:szCs w:val="20"/>
                <w:lang w:val="hy-AM"/>
              </w:rPr>
            </w:pPr>
            <w:r w:rsidRPr="00EB7EAA">
              <w:rPr>
                <w:rFonts w:ascii="GHEA Grapalat" w:eastAsia="Calibri" w:hAnsi="GHEA Grapalat" w:cs="GHEA Grapalat"/>
                <w:sz w:val="20"/>
                <w:szCs w:val="20"/>
              </w:rPr>
              <w:t>1/1</w:t>
            </w:r>
          </w:p>
        </w:tc>
        <w:tc>
          <w:tcPr>
            <w:tcW w:w="1276" w:type="dxa"/>
          </w:tcPr>
          <w:p w:rsidR="00EB7EAA" w:rsidRPr="00EB7EAA" w:rsidRDefault="00EB7EAA" w:rsidP="00EB7EAA">
            <w:pPr>
              <w:spacing w:after="0"/>
              <w:rPr>
                <w:rFonts w:ascii="GHEA Grapalat" w:eastAsia="Calibri" w:hAnsi="GHEA Grapalat" w:cs="GHEA Grapalat"/>
                <w:sz w:val="20"/>
                <w:szCs w:val="20"/>
                <w:lang w:val="hy-AM"/>
              </w:rPr>
            </w:pPr>
            <w:r w:rsidRPr="00EB7EAA">
              <w:rPr>
                <w:rFonts w:ascii="GHEA Grapalat" w:eastAsia="Calibri" w:hAnsi="GHEA Grapalat" w:cs="GHEA Grapalat"/>
                <w:sz w:val="20"/>
                <w:szCs w:val="20"/>
              </w:rPr>
              <w:t>1/1</w:t>
            </w:r>
          </w:p>
        </w:tc>
        <w:tc>
          <w:tcPr>
            <w:tcW w:w="1418" w:type="dxa"/>
          </w:tcPr>
          <w:p w:rsidR="00EB7EAA" w:rsidRPr="00EB7EAA" w:rsidRDefault="00EB7EAA" w:rsidP="00EB7EAA">
            <w:pPr>
              <w:spacing w:after="0"/>
              <w:rPr>
                <w:rFonts w:ascii="GHEA Grapalat" w:eastAsia="Calibri" w:hAnsi="GHEA Grapalat" w:cs="GHEA Grapalat"/>
                <w:sz w:val="20"/>
                <w:szCs w:val="20"/>
                <w:lang w:val="hy-AM"/>
              </w:rPr>
            </w:pPr>
            <w:r w:rsidRPr="00EB7EAA">
              <w:rPr>
                <w:rFonts w:ascii="GHEA Grapalat" w:eastAsia="Calibri" w:hAnsi="GHEA Grapalat" w:cs="GHEA Grapalat"/>
                <w:sz w:val="20"/>
                <w:szCs w:val="20"/>
              </w:rPr>
              <w:t>1/1</w:t>
            </w:r>
          </w:p>
        </w:tc>
        <w:tc>
          <w:tcPr>
            <w:tcW w:w="2551" w:type="dxa"/>
          </w:tcPr>
          <w:p w:rsidR="00EB7EAA" w:rsidRPr="00EB7EAA" w:rsidRDefault="00EB7EAA" w:rsidP="00EB7EAA">
            <w:pPr>
              <w:spacing w:after="0"/>
              <w:rPr>
                <w:rFonts w:ascii="GHEA Grapalat" w:eastAsia="Calibri" w:hAnsi="GHEA Grapalat" w:cs="GHEA Grapalat"/>
                <w:sz w:val="20"/>
                <w:szCs w:val="20"/>
                <w:lang w:val="hy-AM"/>
              </w:rPr>
            </w:pPr>
            <w:proofErr w:type="spellStart"/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հաստատուն</w:t>
            </w:r>
            <w:proofErr w:type="spellEnd"/>
          </w:p>
        </w:tc>
      </w:tr>
      <w:tr w:rsidR="00EB7EAA" w:rsidRPr="00EB7EAA" w:rsidTr="005C5027">
        <w:tc>
          <w:tcPr>
            <w:tcW w:w="2061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  <w:lang w:val="hy-AM"/>
              </w:rPr>
            </w:pPr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8</w:t>
            </w:r>
            <w:r w:rsidRPr="00EB7EAA">
              <w:rPr>
                <w:rFonts w:ascii="Sylfaen" w:eastAsia="Calibri" w:hAnsi="Sylfaen" w:cs="GHEA Grapalat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341" w:type="dxa"/>
          </w:tcPr>
          <w:p w:rsidR="00EB7EAA" w:rsidRPr="00EB7EAA" w:rsidRDefault="00EB7EAA" w:rsidP="00EB7EAA">
            <w:pPr>
              <w:spacing w:after="0"/>
              <w:rPr>
                <w:rFonts w:ascii="GHEA Grapalat" w:eastAsia="Calibri" w:hAnsi="GHEA Grapalat" w:cs="GHEA Grapalat"/>
                <w:sz w:val="20"/>
                <w:szCs w:val="20"/>
                <w:lang w:val="hy-AM"/>
              </w:rPr>
            </w:pPr>
            <w:r w:rsidRPr="00EB7EAA">
              <w:rPr>
                <w:rFonts w:ascii="GHEA Grapalat" w:eastAsia="Calibri" w:hAnsi="GHEA Grapalat" w:cs="GHEA Grapalat"/>
                <w:sz w:val="20"/>
                <w:szCs w:val="20"/>
              </w:rPr>
              <w:t>1/1</w:t>
            </w:r>
          </w:p>
        </w:tc>
        <w:tc>
          <w:tcPr>
            <w:tcW w:w="1276" w:type="dxa"/>
          </w:tcPr>
          <w:p w:rsidR="00EB7EAA" w:rsidRPr="00EB7EAA" w:rsidRDefault="00EB7EAA" w:rsidP="00EB7EAA">
            <w:pPr>
              <w:spacing w:after="0"/>
              <w:rPr>
                <w:rFonts w:ascii="GHEA Grapalat" w:eastAsia="Calibri" w:hAnsi="GHEA Grapalat" w:cs="GHEA Grapalat"/>
                <w:sz w:val="20"/>
                <w:szCs w:val="20"/>
                <w:lang w:val="hy-AM"/>
              </w:rPr>
            </w:pPr>
            <w:r w:rsidRPr="00EB7EAA">
              <w:rPr>
                <w:rFonts w:ascii="GHEA Grapalat" w:eastAsia="Calibri" w:hAnsi="GHEA Grapalat" w:cs="GHEA Grapalat"/>
                <w:sz w:val="20"/>
                <w:szCs w:val="20"/>
              </w:rPr>
              <w:t>1/1</w:t>
            </w:r>
          </w:p>
        </w:tc>
        <w:tc>
          <w:tcPr>
            <w:tcW w:w="1418" w:type="dxa"/>
          </w:tcPr>
          <w:p w:rsidR="00EB7EAA" w:rsidRPr="00EB7EAA" w:rsidRDefault="00EB7EAA" w:rsidP="00EB7EAA">
            <w:pPr>
              <w:spacing w:after="0"/>
              <w:rPr>
                <w:rFonts w:ascii="GHEA Grapalat" w:eastAsia="Calibri" w:hAnsi="GHEA Grapalat" w:cs="GHEA Grapalat"/>
                <w:sz w:val="20"/>
                <w:szCs w:val="20"/>
                <w:lang w:val="hy-AM"/>
              </w:rPr>
            </w:pPr>
            <w:r w:rsidRPr="00EB7EAA">
              <w:rPr>
                <w:rFonts w:ascii="GHEA Grapalat" w:eastAsia="Calibri" w:hAnsi="GHEA Grapalat" w:cs="GHEA Grapalat"/>
                <w:sz w:val="20"/>
                <w:szCs w:val="20"/>
              </w:rPr>
              <w:t>1/1</w:t>
            </w:r>
          </w:p>
        </w:tc>
        <w:tc>
          <w:tcPr>
            <w:tcW w:w="2551" w:type="dxa"/>
          </w:tcPr>
          <w:p w:rsidR="00EB7EAA" w:rsidRPr="00EB7EAA" w:rsidRDefault="00EB7EAA" w:rsidP="00EB7EAA">
            <w:pPr>
              <w:spacing w:after="0"/>
              <w:rPr>
                <w:rFonts w:ascii="GHEA Grapalat" w:eastAsia="Calibri" w:hAnsi="GHEA Grapalat" w:cs="GHEA Grapalat"/>
                <w:sz w:val="20"/>
                <w:szCs w:val="20"/>
                <w:lang w:val="hy-AM"/>
              </w:rPr>
            </w:pPr>
            <w:proofErr w:type="spellStart"/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հաստատուն</w:t>
            </w:r>
            <w:proofErr w:type="spellEnd"/>
          </w:p>
        </w:tc>
      </w:tr>
      <w:tr w:rsidR="00EB7EAA" w:rsidRPr="00EB7EAA" w:rsidTr="005C5027">
        <w:tc>
          <w:tcPr>
            <w:tcW w:w="2061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  <w:lang w:val="hy-AM"/>
              </w:rPr>
            </w:pPr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9</w:t>
            </w:r>
            <w:r w:rsidRPr="00EB7EAA">
              <w:rPr>
                <w:rFonts w:ascii="Sylfaen" w:eastAsia="Calibri" w:hAnsi="Sylfaen" w:cs="GHEA Grapalat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341" w:type="dxa"/>
          </w:tcPr>
          <w:p w:rsidR="00EB7EAA" w:rsidRPr="00EB7EAA" w:rsidRDefault="00EB7EAA" w:rsidP="00EB7EAA">
            <w:pPr>
              <w:spacing w:after="0"/>
              <w:rPr>
                <w:rFonts w:ascii="GHEA Grapalat" w:eastAsia="Calibri" w:hAnsi="GHEA Grapalat" w:cs="GHEA Grapalat"/>
                <w:sz w:val="20"/>
                <w:szCs w:val="20"/>
                <w:lang w:val="hy-AM"/>
              </w:rPr>
            </w:pPr>
            <w:r w:rsidRPr="00EB7EAA">
              <w:rPr>
                <w:rFonts w:ascii="GHEA Grapalat" w:eastAsia="Calibri" w:hAnsi="GHEA Grapalat" w:cs="GHEA Grapalat"/>
                <w:sz w:val="20"/>
                <w:szCs w:val="20"/>
              </w:rPr>
              <w:t>1/1</w:t>
            </w:r>
          </w:p>
        </w:tc>
        <w:tc>
          <w:tcPr>
            <w:tcW w:w="1276" w:type="dxa"/>
          </w:tcPr>
          <w:p w:rsidR="00EB7EAA" w:rsidRPr="00EB7EAA" w:rsidRDefault="00EB7EAA" w:rsidP="00EB7EAA">
            <w:pPr>
              <w:spacing w:after="0"/>
              <w:rPr>
                <w:rFonts w:ascii="GHEA Grapalat" w:eastAsia="Calibri" w:hAnsi="GHEA Grapalat" w:cs="GHEA Grapalat"/>
                <w:sz w:val="20"/>
                <w:szCs w:val="20"/>
                <w:lang w:val="hy-AM"/>
              </w:rPr>
            </w:pPr>
            <w:r w:rsidRPr="00EB7EAA">
              <w:rPr>
                <w:rFonts w:ascii="GHEA Grapalat" w:eastAsia="Calibri" w:hAnsi="GHEA Grapalat" w:cs="GHEA Grapalat"/>
                <w:sz w:val="20"/>
                <w:szCs w:val="20"/>
              </w:rPr>
              <w:t>1/1</w:t>
            </w:r>
          </w:p>
        </w:tc>
        <w:tc>
          <w:tcPr>
            <w:tcW w:w="1418" w:type="dxa"/>
          </w:tcPr>
          <w:p w:rsidR="00EB7EAA" w:rsidRPr="00EB7EAA" w:rsidRDefault="00EB7EAA" w:rsidP="00EB7EAA">
            <w:pPr>
              <w:spacing w:after="0"/>
              <w:rPr>
                <w:rFonts w:ascii="GHEA Grapalat" w:eastAsia="Calibri" w:hAnsi="GHEA Grapalat" w:cs="GHEA Grapalat"/>
                <w:sz w:val="20"/>
                <w:szCs w:val="20"/>
                <w:lang w:val="hy-AM"/>
              </w:rPr>
            </w:pPr>
            <w:r w:rsidRPr="00EB7EAA">
              <w:rPr>
                <w:rFonts w:ascii="GHEA Grapalat" w:eastAsia="Calibri" w:hAnsi="GHEA Grapalat" w:cs="GHEA Grapalat"/>
                <w:sz w:val="20"/>
                <w:szCs w:val="20"/>
              </w:rPr>
              <w:t>1/1</w:t>
            </w:r>
          </w:p>
        </w:tc>
        <w:tc>
          <w:tcPr>
            <w:tcW w:w="2551" w:type="dxa"/>
          </w:tcPr>
          <w:p w:rsidR="00EB7EAA" w:rsidRPr="00EB7EAA" w:rsidRDefault="00EB7EAA" w:rsidP="00EB7EAA">
            <w:pPr>
              <w:spacing w:after="0"/>
              <w:rPr>
                <w:rFonts w:ascii="GHEA Grapalat" w:eastAsia="Calibri" w:hAnsi="GHEA Grapalat" w:cs="GHEA Grapalat"/>
                <w:sz w:val="20"/>
                <w:szCs w:val="20"/>
                <w:lang w:val="hy-AM"/>
              </w:rPr>
            </w:pPr>
            <w:proofErr w:type="spellStart"/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հաստատուն</w:t>
            </w:r>
            <w:proofErr w:type="spellEnd"/>
          </w:p>
        </w:tc>
      </w:tr>
      <w:tr w:rsidR="00EB7EAA" w:rsidRPr="00EB7EAA" w:rsidTr="005C5027">
        <w:tc>
          <w:tcPr>
            <w:tcW w:w="2061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  <w:lang w:val="hy-AM"/>
              </w:rPr>
            </w:pPr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10</w:t>
            </w:r>
            <w:r w:rsidRPr="00EB7EAA">
              <w:rPr>
                <w:rFonts w:ascii="Sylfaen" w:eastAsia="Calibri" w:hAnsi="Sylfaen" w:cs="GHEA Grapalat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341" w:type="dxa"/>
          </w:tcPr>
          <w:p w:rsidR="00EB7EAA" w:rsidRPr="00EB7EAA" w:rsidRDefault="00EB7EAA" w:rsidP="00EB7EAA">
            <w:pPr>
              <w:spacing w:after="0"/>
              <w:rPr>
                <w:rFonts w:ascii="GHEA Grapalat" w:eastAsia="Calibri" w:hAnsi="GHEA Grapalat" w:cs="GHEA Grapalat"/>
                <w:sz w:val="20"/>
                <w:szCs w:val="20"/>
              </w:rPr>
            </w:pPr>
            <w:r w:rsidRPr="00EB7EAA">
              <w:rPr>
                <w:rFonts w:ascii="GHEA Grapalat" w:eastAsia="Calibri" w:hAnsi="GHEA Grapalat" w:cs="GHEA Grapalat"/>
                <w:sz w:val="20"/>
                <w:szCs w:val="20"/>
              </w:rPr>
              <w:t>3/3</w:t>
            </w:r>
          </w:p>
        </w:tc>
        <w:tc>
          <w:tcPr>
            <w:tcW w:w="1276" w:type="dxa"/>
          </w:tcPr>
          <w:p w:rsidR="00EB7EAA" w:rsidRPr="00EB7EAA" w:rsidRDefault="00EB7EAA" w:rsidP="00EB7EAA">
            <w:pPr>
              <w:spacing w:after="0"/>
              <w:rPr>
                <w:rFonts w:ascii="GHEA Grapalat" w:eastAsia="Calibri" w:hAnsi="GHEA Grapalat" w:cs="GHEA Grapalat"/>
                <w:sz w:val="20"/>
                <w:szCs w:val="20"/>
              </w:rPr>
            </w:pPr>
            <w:r w:rsidRPr="00EB7EAA">
              <w:rPr>
                <w:rFonts w:ascii="GHEA Grapalat" w:eastAsia="Calibri" w:hAnsi="GHEA Grapalat" w:cs="GHEA Grapalat"/>
                <w:sz w:val="20"/>
                <w:szCs w:val="20"/>
              </w:rPr>
              <w:t>7/2</w:t>
            </w:r>
          </w:p>
        </w:tc>
        <w:tc>
          <w:tcPr>
            <w:tcW w:w="1418" w:type="dxa"/>
          </w:tcPr>
          <w:p w:rsidR="00EB7EAA" w:rsidRPr="00EB7EAA" w:rsidRDefault="00EB7EAA" w:rsidP="00EB7EAA">
            <w:pPr>
              <w:spacing w:after="0"/>
              <w:rPr>
                <w:rFonts w:ascii="GHEA Grapalat" w:eastAsia="Calibri" w:hAnsi="GHEA Grapalat" w:cs="GHEA Grapalat"/>
                <w:sz w:val="20"/>
                <w:szCs w:val="20"/>
              </w:rPr>
            </w:pPr>
            <w:r w:rsidRPr="00EB7EAA">
              <w:rPr>
                <w:rFonts w:ascii="GHEA Grapalat" w:eastAsia="Calibri" w:hAnsi="GHEA Grapalat" w:cs="GHEA Grapalat"/>
                <w:sz w:val="20"/>
                <w:szCs w:val="20"/>
              </w:rPr>
              <w:t>6/2</w:t>
            </w:r>
          </w:p>
        </w:tc>
        <w:tc>
          <w:tcPr>
            <w:tcW w:w="2551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</w:rPr>
            </w:pPr>
            <w:proofErr w:type="spellStart"/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Նվազում</w:t>
            </w:r>
            <w:proofErr w:type="spellEnd"/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 xml:space="preserve"> </w:t>
            </w:r>
          </w:p>
        </w:tc>
      </w:tr>
      <w:tr w:rsidR="00EB7EAA" w:rsidRPr="00EB7EAA" w:rsidTr="005C5027">
        <w:tc>
          <w:tcPr>
            <w:tcW w:w="2061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  <w:lang w:val="hy-AM"/>
              </w:rPr>
            </w:pPr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11</w:t>
            </w:r>
            <w:r w:rsidRPr="00EB7EAA">
              <w:rPr>
                <w:rFonts w:ascii="Sylfaen" w:eastAsia="Calibri" w:hAnsi="Sylfaen" w:cs="GHEA Grapalat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341" w:type="dxa"/>
          </w:tcPr>
          <w:p w:rsidR="00EB7EAA" w:rsidRPr="00EB7EAA" w:rsidRDefault="00EB7EAA" w:rsidP="00EB7EAA">
            <w:pPr>
              <w:spacing w:after="0"/>
              <w:rPr>
                <w:rFonts w:ascii="GHEA Grapalat" w:eastAsia="Calibri" w:hAnsi="GHEA Grapalat" w:cs="GHEA Grapalat"/>
                <w:sz w:val="20"/>
                <w:szCs w:val="20"/>
              </w:rPr>
            </w:pPr>
            <w:r w:rsidRPr="00EB7EAA">
              <w:rPr>
                <w:rFonts w:ascii="GHEA Grapalat" w:eastAsia="Calibri" w:hAnsi="GHEA Grapalat" w:cs="GHEA Grapalat"/>
                <w:sz w:val="20"/>
                <w:szCs w:val="20"/>
              </w:rPr>
              <w:t>3/2</w:t>
            </w:r>
          </w:p>
        </w:tc>
        <w:tc>
          <w:tcPr>
            <w:tcW w:w="1276" w:type="dxa"/>
          </w:tcPr>
          <w:p w:rsidR="00EB7EAA" w:rsidRPr="00EB7EAA" w:rsidRDefault="00EB7EAA" w:rsidP="00EB7EAA">
            <w:pPr>
              <w:spacing w:after="0"/>
              <w:rPr>
                <w:rFonts w:ascii="GHEA Grapalat" w:eastAsia="Calibri" w:hAnsi="GHEA Grapalat" w:cs="GHEA Grapalat"/>
                <w:sz w:val="20"/>
                <w:szCs w:val="20"/>
              </w:rPr>
            </w:pPr>
            <w:r w:rsidRPr="00EB7EAA">
              <w:rPr>
                <w:rFonts w:ascii="GHEA Grapalat" w:eastAsia="Calibri" w:hAnsi="GHEA Grapalat" w:cs="GHEA Grapalat"/>
                <w:sz w:val="20"/>
                <w:szCs w:val="20"/>
              </w:rPr>
              <w:t>4/3</w:t>
            </w:r>
          </w:p>
        </w:tc>
        <w:tc>
          <w:tcPr>
            <w:tcW w:w="1418" w:type="dxa"/>
          </w:tcPr>
          <w:p w:rsidR="00EB7EAA" w:rsidRPr="00EB7EAA" w:rsidRDefault="00EB7EAA" w:rsidP="00EB7EAA">
            <w:pPr>
              <w:spacing w:after="0"/>
              <w:rPr>
                <w:rFonts w:ascii="GHEA Grapalat" w:eastAsia="Calibri" w:hAnsi="GHEA Grapalat" w:cs="GHEA Grapalat"/>
                <w:sz w:val="20"/>
                <w:szCs w:val="20"/>
              </w:rPr>
            </w:pPr>
            <w:r w:rsidRPr="00EB7EAA">
              <w:rPr>
                <w:rFonts w:ascii="GHEA Grapalat" w:eastAsia="Calibri" w:hAnsi="GHEA Grapalat" w:cs="GHEA Grapalat"/>
                <w:sz w:val="20"/>
                <w:szCs w:val="20"/>
              </w:rPr>
              <w:t>7/2</w:t>
            </w:r>
          </w:p>
        </w:tc>
        <w:tc>
          <w:tcPr>
            <w:tcW w:w="2551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</w:rPr>
            </w:pPr>
            <w:proofErr w:type="spellStart"/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աճ</w:t>
            </w:r>
            <w:proofErr w:type="spellEnd"/>
          </w:p>
        </w:tc>
      </w:tr>
      <w:tr w:rsidR="00EB7EAA" w:rsidRPr="00EB7EAA" w:rsidTr="005C5027">
        <w:tc>
          <w:tcPr>
            <w:tcW w:w="2061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  <w:lang w:val="hy-AM"/>
              </w:rPr>
            </w:pPr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12-</w:t>
            </w:r>
            <w:r w:rsidRPr="00EB7EAA">
              <w:rPr>
                <w:rFonts w:ascii="Sylfaen" w:eastAsia="Calibri" w:hAnsi="Sylfaen" w:cs="GHEA Grapalat"/>
                <w:sz w:val="20"/>
                <w:szCs w:val="20"/>
                <w:lang w:val="hy-AM"/>
              </w:rPr>
              <w:t>րդ դասարան</w:t>
            </w:r>
          </w:p>
        </w:tc>
        <w:tc>
          <w:tcPr>
            <w:tcW w:w="1341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</w:rPr>
            </w:pPr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7/8</w:t>
            </w:r>
          </w:p>
        </w:tc>
        <w:tc>
          <w:tcPr>
            <w:tcW w:w="1276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</w:rPr>
            </w:pPr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3/2</w:t>
            </w:r>
          </w:p>
        </w:tc>
        <w:tc>
          <w:tcPr>
            <w:tcW w:w="1418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</w:rPr>
            </w:pPr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4/3</w:t>
            </w:r>
          </w:p>
        </w:tc>
        <w:tc>
          <w:tcPr>
            <w:tcW w:w="2551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</w:rPr>
            </w:pPr>
            <w:proofErr w:type="spellStart"/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Նվազում</w:t>
            </w:r>
            <w:proofErr w:type="spellEnd"/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 xml:space="preserve"> </w:t>
            </w:r>
          </w:p>
        </w:tc>
      </w:tr>
      <w:tr w:rsidR="00EB7EAA" w:rsidRPr="00EB7EAA" w:rsidTr="005C5027">
        <w:tc>
          <w:tcPr>
            <w:tcW w:w="2061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  <w:lang w:val="hy-AM"/>
              </w:rPr>
            </w:pPr>
            <w:r w:rsidRPr="00EB7EAA">
              <w:rPr>
                <w:rFonts w:ascii="Sylfaen" w:eastAsia="Calibri" w:hAnsi="Sylfaen" w:cs="GHEA Grapalat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341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b/>
                <w:sz w:val="20"/>
                <w:szCs w:val="20"/>
              </w:rPr>
            </w:pPr>
            <w:r w:rsidRPr="00EB7EAA">
              <w:rPr>
                <w:rFonts w:ascii="Sylfaen" w:eastAsia="Calibri" w:hAnsi="Sylfaen" w:cs="GHEA Grapalat"/>
                <w:b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b/>
                <w:sz w:val="20"/>
                <w:szCs w:val="20"/>
              </w:rPr>
            </w:pPr>
            <w:r w:rsidRPr="00EB7EAA">
              <w:rPr>
                <w:rFonts w:ascii="Sylfaen" w:eastAsia="Calibri" w:hAnsi="Sylfaen" w:cs="GHEA Grapalat"/>
                <w:b/>
                <w:sz w:val="20"/>
                <w:szCs w:val="20"/>
              </w:rPr>
              <w:t>31</w:t>
            </w:r>
          </w:p>
        </w:tc>
        <w:tc>
          <w:tcPr>
            <w:tcW w:w="1418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b/>
                <w:sz w:val="20"/>
                <w:szCs w:val="20"/>
              </w:rPr>
            </w:pPr>
            <w:r w:rsidRPr="00EB7EAA">
              <w:rPr>
                <w:rFonts w:ascii="Sylfaen" w:eastAsia="Calibri" w:hAnsi="Sylfaen" w:cs="GHEA Grapalat"/>
                <w:b/>
                <w:sz w:val="20"/>
                <w:szCs w:val="20"/>
              </w:rPr>
              <w:t>32</w:t>
            </w:r>
          </w:p>
        </w:tc>
        <w:tc>
          <w:tcPr>
            <w:tcW w:w="2551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</w:rPr>
            </w:pPr>
            <w:proofErr w:type="spellStart"/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Նվազում</w:t>
            </w:r>
            <w:proofErr w:type="spellEnd"/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 xml:space="preserve"> </w:t>
            </w:r>
          </w:p>
        </w:tc>
      </w:tr>
    </w:tbl>
    <w:p w:rsidR="00EB7EAA" w:rsidRPr="00EB7EAA" w:rsidRDefault="00EB7EAA" w:rsidP="00EB7EAA">
      <w:pPr>
        <w:jc w:val="both"/>
        <w:rPr>
          <w:rFonts w:ascii="Sylfaen" w:eastAsia="Calibri" w:hAnsi="Sylfaen" w:cs="GHEA Grapalat"/>
          <w:i/>
          <w:iCs/>
          <w:sz w:val="2"/>
          <w:szCs w:val="2"/>
          <w:u w:val="single"/>
          <w:lang w:val="hy-AM"/>
        </w:rPr>
      </w:pPr>
    </w:p>
    <w:p w:rsidR="00C81156" w:rsidRDefault="00EB7EAA" w:rsidP="00EB7EAA">
      <w:pPr>
        <w:rPr>
          <w:rFonts w:ascii="Sylfaen" w:eastAsia="Calibri" w:hAnsi="Sylfaen" w:cs="Calibri"/>
          <w:i/>
          <w:lang w:val="hy-AM"/>
        </w:rPr>
      </w:pPr>
      <w:r w:rsidRPr="00EB7EAA">
        <w:rPr>
          <w:rFonts w:ascii="Sylfaen" w:eastAsia="Calibri" w:hAnsi="Sylfaen" w:cs="Calibri"/>
          <w:i/>
          <w:lang w:val="hy-AM"/>
        </w:rPr>
        <w:t>Դասարանների   թվաքանակի  փոփոխությունները պայմանավորված են միջնակարգ դպրոցի ավագ դպրոց դարնալու փաստով:</w:t>
      </w:r>
    </w:p>
    <w:p w:rsidR="00EB7EAA" w:rsidRPr="00EB7EAA" w:rsidRDefault="00EB7EAA" w:rsidP="00EB7EAA">
      <w:pPr>
        <w:rPr>
          <w:rFonts w:ascii="Sylfaen" w:eastAsia="Calibri" w:hAnsi="Sylfaen" w:cs="Calibri"/>
          <w:i/>
          <w:lang w:val="hy-AM"/>
        </w:rPr>
      </w:pPr>
      <w:r w:rsidRPr="00EB7EAA">
        <w:rPr>
          <w:rFonts w:ascii="Sylfaen" w:eastAsia="Calibri" w:hAnsi="Sylfaen" w:cs="Calibri"/>
          <w:i/>
          <w:lang w:val="hy-AM"/>
        </w:rPr>
        <w:t>Նվազումը  հիմնականում  գրանցվում է տարրական և միջին դպրոցների  աստիճանական մարման փաստոով պայմանավորված: Ավագ դպրոցում ընդունելությունը իրականացվում է դասասենյակների քանակից  կախված : Նպատակահարմար է ավագ դպրոցի դասապրոցեսը կազմակերպել 1-ին  հերթում, ինչը և ենթադրումէ սահմանափակ ընդունելություն:</w:t>
      </w:r>
    </w:p>
    <w:p w:rsidR="00EB7EAA" w:rsidRPr="00EB7EAA" w:rsidRDefault="00EB7EAA" w:rsidP="00EB7EAA">
      <w:pPr>
        <w:rPr>
          <w:rFonts w:ascii="Sylfaen" w:eastAsia="Calibri" w:hAnsi="Sylfaen" w:cs="GHEA Grapalat"/>
          <w:b/>
          <w:bCs/>
          <w:i/>
          <w:iCs/>
          <w:lang w:val="hy-AM"/>
        </w:rPr>
      </w:pPr>
      <w:r w:rsidRPr="00EB7EAA">
        <w:rPr>
          <w:rFonts w:ascii="Sylfaen" w:eastAsia="Calibri" w:hAnsi="Sylfaen" w:cs="Calibri"/>
          <w:i/>
          <w:lang w:val="hy-AM"/>
        </w:rPr>
        <w:t>Դպրոցի միջին դասարանները սովորում են 2-րդ հերթում:</w:t>
      </w:r>
    </w:p>
    <w:p w:rsidR="00EB7EAA" w:rsidRPr="00EB7EAA" w:rsidRDefault="00EB7EAA" w:rsidP="00EB7EAA">
      <w:pPr>
        <w:rPr>
          <w:rFonts w:ascii="Sylfaen" w:eastAsia="Calibri" w:hAnsi="Sylfaen" w:cs="GHEA Grapalat"/>
          <w:lang w:val="hy-AM"/>
        </w:rPr>
      </w:pPr>
      <w:r w:rsidRPr="00EB7EAA">
        <w:rPr>
          <w:rFonts w:ascii="Sylfaen" w:eastAsia="Calibri" w:hAnsi="Sylfaen" w:cs="GHEA Grapalat"/>
          <w:b/>
          <w:bCs/>
          <w:i/>
          <w:iCs/>
          <w:lang w:val="hy-AM"/>
        </w:rPr>
        <w:t>Աղյուսակ 2. Ըստ դասարանների սովորողների թիվը` ընթացիկ և նախորդ 2 ուստարիների համար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4"/>
        <w:gridCol w:w="1337"/>
        <w:gridCol w:w="1417"/>
        <w:gridCol w:w="1418"/>
        <w:gridCol w:w="2551"/>
      </w:tblGrid>
      <w:tr w:rsidR="00EB7EAA" w:rsidRPr="00EB7EAA" w:rsidTr="005C5027">
        <w:tc>
          <w:tcPr>
            <w:tcW w:w="1924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  <w:lang w:val="hy-AM"/>
              </w:rPr>
            </w:pPr>
            <w:proofErr w:type="spellStart"/>
            <w:r w:rsidRPr="00EB7EAA">
              <w:rPr>
                <w:rFonts w:ascii="Sylfaen" w:eastAsia="Calibri" w:hAnsi="Sylfaen" w:cs="GHEA Grapalat"/>
                <w:sz w:val="20"/>
                <w:szCs w:val="20"/>
                <w:lang w:val="ru-RU"/>
              </w:rPr>
              <w:t>Սովորողների</w:t>
            </w:r>
            <w:proofErr w:type="spellEnd"/>
            <w:r w:rsidRPr="00EB7EAA">
              <w:rPr>
                <w:rFonts w:ascii="Sylfaen" w:eastAsia="Calibri" w:hAnsi="Sylfaen" w:cs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7EAA">
              <w:rPr>
                <w:rFonts w:ascii="Sylfaen" w:eastAsia="Calibri" w:hAnsi="Sylfaen" w:cs="GHEA Grapalat"/>
                <w:sz w:val="20"/>
                <w:szCs w:val="20"/>
                <w:lang w:val="ru-RU"/>
              </w:rPr>
              <w:t>թիվը</w:t>
            </w:r>
            <w:proofErr w:type="spellEnd"/>
          </w:p>
        </w:tc>
        <w:tc>
          <w:tcPr>
            <w:tcW w:w="1337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  <w:lang w:val="hy-AM"/>
              </w:rPr>
            </w:pPr>
            <w:r w:rsidRPr="00EB7EAA">
              <w:rPr>
                <w:rFonts w:ascii="Sylfaen" w:eastAsia="Calibri" w:hAnsi="Sylfaen" w:cs="GHEA Grapalat"/>
                <w:sz w:val="20"/>
                <w:szCs w:val="20"/>
                <w:lang w:val="hy-AM"/>
              </w:rPr>
              <w:t>201</w:t>
            </w:r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2</w:t>
            </w:r>
            <w:r w:rsidRPr="00EB7EAA">
              <w:rPr>
                <w:rFonts w:ascii="Sylfaen" w:eastAsia="Calibri" w:hAnsi="Sylfaen" w:cs="GHEA Grapalat"/>
                <w:sz w:val="20"/>
                <w:szCs w:val="20"/>
                <w:lang w:val="hy-AM"/>
              </w:rPr>
              <w:t>-201</w:t>
            </w:r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3</w:t>
            </w:r>
            <w:r w:rsidRPr="00EB7EAA">
              <w:rPr>
                <w:rFonts w:ascii="Sylfaen" w:eastAsia="Calibri" w:hAnsi="Sylfaen" w:cs="GHEA Grapalat"/>
                <w:sz w:val="20"/>
                <w:szCs w:val="20"/>
                <w:lang w:val="hy-AM"/>
              </w:rPr>
              <w:t xml:space="preserve"> ուստարի</w:t>
            </w:r>
          </w:p>
        </w:tc>
        <w:tc>
          <w:tcPr>
            <w:tcW w:w="1417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  <w:lang w:val="hy-AM"/>
              </w:rPr>
            </w:pPr>
            <w:r w:rsidRPr="00EB7EAA">
              <w:rPr>
                <w:rFonts w:ascii="Sylfaen" w:eastAsia="Calibri" w:hAnsi="Sylfaen" w:cs="GHEA Grapalat"/>
                <w:sz w:val="20"/>
                <w:szCs w:val="20"/>
                <w:lang w:val="hy-AM"/>
              </w:rPr>
              <w:t>201</w:t>
            </w:r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3</w:t>
            </w:r>
            <w:r w:rsidRPr="00EB7EAA">
              <w:rPr>
                <w:rFonts w:ascii="Sylfaen" w:eastAsia="Calibri" w:hAnsi="Sylfaen" w:cs="GHEA Grapalat"/>
                <w:sz w:val="20"/>
                <w:szCs w:val="20"/>
                <w:lang w:val="hy-AM"/>
              </w:rPr>
              <w:t>-201</w:t>
            </w:r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4</w:t>
            </w:r>
            <w:r w:rsidRPr="00EB7EAA">
              <w:rPr>
                <w:rFonts w:ascii="Sylfaen" w:eastAsia="Calibri" w:hAnsi="Sylfaen" w:cs="GHEA Grapalat"/>
                <w:sz w:val="20"/>
                <w:szCs w:val="20"/>
                <w:vertAlign w:val="superscript"/>
                <w:lang w:val="ru-RU"/>
              </w:rPr>
              <w:footnoteReference w:id="4"/>
            </w:r>
            <w:r w:rsidRPr="00EB7EAA">
              <w:rPr>
                <w:rFonts w:ascii="Sylfaen" w:eastAsia="Calibri" w:hAnsi="Sylfaen" w:cs="GHEA Grapalat"/>
                <w:sz w:val="20"/>
                <w:szCs w:val="20"/>
                <w:lang w:val="hy-AM"/>
              </w:rPr>
              <w:t xml:space="preserve"> ուստարի</w:t>
            </w:r>
          </w:p>
        </w:tc>
        <w:tc>
          <w:tcPr>
            <w:tcW w:w="1418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  <w:lang w:val="hy-AM"/>
              </w:rPr>
            </w:pPr>
            <w:r w:rsidRPr="00EB7EAA">
              <w:rPr>
                <w:rFonts w:ascii="Sylfaen" w:eastAsia="Calibri" w:hAnsi="Sylfaen" w:cs="GHEA Grapalat"/>
                <w:sz w:val="20"/>
                <w:szCs w:val="20"/>
                <w:lang w:val="hy-AM"/>
              </w:rPr>
              <w:t>201</w:t>
            </w:r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4</w:t>
            </w:r>
            <w:r w:rsidRPr="00EB7EAA">
              <w:rPr>
                <w:rFonts w:ascii="Sylfaen" w:eastAsia="Calibri" w:hAnsi="Sylfaen" w:cs="GHEA Grapalat"/>
                <w:sz w:val="20"/>
                <w:szCs w:val="20"/>
                <w:lang w:val="hy-AM"/>
              </w:rPr>
              <w:t>-201</w:t>
            </w:r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5</w:t>
            </w:r>
            <w:r w:rsidRPr="00EB7EAA">
              <w:rPr>
                <w:rFonts w:ascii="Sylfaen" w:eastAsia="Calibri" w:hAnsi="Sylfaen" w:cs="GHEA Grapalat"/>
                <w:sz w:val="20"/>
                <w:szCs w:val="20"/>
                <w:lang w:val="hy-AM"/>
              </w:rPr>
              <w:t xml:space="preserve"> ուստարի</w:t>
            </w:r>
          </w:p>
        </w:tc>
        <w:tc>
          <w:tcPr>
            <w:tcW w:w="2551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  <w:lang w:val="hy-AM"/>
              </w:rPr>
            </w:pPr>
            <w:r w:rsidRPr="00EB7EAA">
              <w:rPr>
                <w:rFonts w:ascii="Sylfaen" w:eastAsia="Calibri" w:hAnsi="Sylfaen" w:cs="GHEA Grapalat"/>
                <w:sz w:val="20"/>
                <w:szCs w:val="20"/>
                <w:lang w:val="hy-AM"/>
              </w:rPr>
              <w:t>Փոփոխությունների դինամիկան (աճ կամ նվազում)</w:t>
            </w:r>
          </w:p>
        </w:tc>
      </w:tr>
      <w:tr w:rsidR="00EB7EAA" w:rsidRPr="00EB7EAA" w:rsidTr="005C5027">
        <w:tc>
          <w:tcPr>
            <w:tcW w:w="1924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  <w:lang w:val="hy-AM"/>
              </w:rPr>
            </w:pPr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4-րդ</w:t>
            </w:r>
            <w:r w:rsidRPr="00EB7EAA">
              <w:rPr>
                <w:rFonts w:ascii="Sylfaen" w:eastAsia="Calibri" w:hAnsi="Sylfaen" w:cs="GHEA Grapalat"/>
                <w:sz w:val="20"/>
                <w:szCs w:val="20"/>
                <w:lang w:val="hy-AM"/>
              </w:rPr>
              <w:t xml:space="preserve"> դասարան</w:t>
            </w:r>
          </w:p>
        </w:tc>
        <w:tc>
          <w:tcPr>
            <w:tcW w:w="1337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</w:rPr>
            </w:pPr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</w:rPr>
            </w:pPr>
            <w:proofErr w:type="spellStart"/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նվազում</w:t>
            </w:r>
            <w:proofErr w:type="spellEnd"/>
          </w:p>
        </w:tc>
      </w:tr>
      <w:tr w:rsidR="00EB7EAA" w:rsidRPr="00EB7EAA" w:rsidTr="005C5027">
        <w:tc>
          <w:tcPr>
            <w:tcW w:w="1924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  <w:lang w:val="hy-AM"/>
              </w:rPr>
            </w:pPr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5</w:t>
            </w:r>
            <w:r w:rsidRPr="00EB7EAA">
              <w:rPr>
                <w:rFonts w:ascii="Sylfaen" w:eastAsia="Calibri" w:hAnsi="Sylfaen" w:cs="GHEA Grapalat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337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</w:rPr>
            </w:pPr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</w:rPr>
            </w:pPr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</w:rPr>
            </w:pPr>
            <w:proofErr w:type="spellStart"/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նվազում</w:t>
            </w:r>
            <w:proofErr w:type="spellEnd"/>
          </w:p>
        </w:tc>
      </w:tr>
      <w:tr w:rsidR="00EB7EAA" w:rsidRPr="00EB7EAA" w:rsidTr="005C5027">
        <w:tc>
          <w:tcPr>
            <w:tcW w:w="1924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  <w:lang w:val="hy-AM"/>
              </w:rPr>
            </w:pPr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6</w:t>
            </w:r>
            <w:r w:rsidRPr="00EB7EAA">
              <w:rPr>
                <w:rFonts w:ascii="Sylfaen" w:eastAsia="Calibri" w:hAnsi="Sylfaen" w:cs="GHEA Grapalat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337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</w:rPr>
            </w:pPr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</w:rPr>
            </w:pPr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</w:rPr>
            </w:pPr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26</w:t>
            </w:r>
          </w:p>
        </w:tc>
        <w:tc>
          <w:tcPr>
            <w:tcW w:w="2551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</w:rPr>
            </w:pPr>
            <w:proofErr w:type="spellStart"/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աճ</w:t>
            </w:r>
            <w:proofErr w:type="spellEnd"/>
          </w:p>
        </w:tc>
      </w:tr>
      <w:tr w:rsidR="00EB7EAA" w:rsidRPr="00EB7EAA" w:rsidTr="005C5027">
        <w:tc>
          <w:tcPr>
            <w:tcW w:w="1924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  <w:lang w:val="hy-AM"/>
              </w:rPr>
            </w:pPr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7</w:t>
            </w:r>
            <w:r w:rsidRPr="00EB7EAA">
              <w:rPr>
                <w:rFonts w:ascii="Sylfaen" w:eastAsia="Calibri" w:hAnsi="Sylfaen" w:cs="GHEA Grapalat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337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</w:rPr>
            </w:pPr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</w:rPr>
            </w:pPr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</w:rPr>
            </w:pPr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32</w:t>
            </w:r>
          </w:p>
        </w:tc>
        <w:tc>
          <w:tcPr>
            <w:tcW w:w="2551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</w:rPr>
            </w:pPr>
            <w:proofErr w:type="spellStart"/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աճ</w:t>
            </w:r>
            <w:proofErr w:type="spellEnd"/>
          </w:p>
        </w:tc>
      </w:tr>
      <w:tr w:rsidR="00EB7EAA" w:rsidRPr="00EB7EAA" w:rsidTr="005C5027">
        <w:tc>
          <w:tcPr>
            <w:tcW w:w="1924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  <w:lang w:val="hy-AM"/>
              </w:rPr>
            </w:pPr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8</w:t>
            </w:r>
            <w:r w:rsidRPr="00EB7EAA">
              <w:rPr>
                <w:rFonts w:ascii="Sylfaen" w:eastAsia="Calibri" w:hAnsi="Sylfaen" w:cs="GHEA Grapalat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337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</w:rPr>
            </w:pPr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31</w:t>
            </w:r>
          </w:p>
        </w:tc>
        <w:tc>
          <w:tcPr>
            <w:tcW w:w="1417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</w:rPr>
            </w:pPr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</w:rPr>
            </w:pPr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26</w:t>
            </w:r>
          </w:p>
        </w:tc>
        <w:tc>
          <w:tcPr>
            <w:tcW w:w="2551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</w:rPr>
            </w:pPr>
            <w:proofErr w:type="spellStart"/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նվազում</w:t>
            </w:r>
            <w:proofErr w:type="spellEnd"/>
          </w:p>
        </w:tc>
      </w:tr>
      <w:tr w:rsidR="00EB7EAA" w:rsidRPr="00EB7EAA" w:rsidTr="005C5027">
        <w:tc>
          <w:tcPr>
            <w:tcW w:w="1924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  <w:lang w:val="hy-AM"/>
              </w:rPr>
            </w:pPr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9</w:t>
            </w:r>
            <w:r w:rsidRPr="00EB7EAA">
              <w:rPr>
                <w:rFonts w:ascii="Sylfaen" w:eastAsia="Calibri" w:hAnsi="Sylfaen" w:cs="GHEA Grapalat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337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</w:rPr>
            </w:pPr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35</w:t>
            </w:r>
          </w:p>
        </w:tc>
        <w:tc>
          <w:tcPr>
            <w:tcW w:w="1417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</w:rPr>
            </w:pPr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</w:rPr>
            </w:pPr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25</w:t>
            </w:r>
          </w:p>
        </w:tc>
        <w:tc>
          <w:tcPr>
            <w:tcW w:w="2551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</w:rPr>
            </w:pPr>
            <w:proofErr w:type="spellStart"/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նվազում</w:t>
            </w:r>
            <w:proofErr w:type="spellEnd"/>
          </w:p>
        </w:tc>
      </w:tr>
      <w:tr w:rsidR="00EB7EAA" w:rsidRPr="00EB7EAA" w:rsidTr="005C5027">
        <w:tc>
          <w:tcPr>
            <w:tcW w:w="1924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  <w:lang w:val="hy-AM"/>
              </w:rPr>
            </w:pPr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10</w:t>
            </w:r>
            <w:r w:rsidRPr="00EB7EAA">
              <w:rPr>
                <w:rFonts w:ascii="Sylfaen" w:eastAsia="Calibri" w:hAnsi="Sylfaen" w:cs="GHEA Grapalat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337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</w:rPr>
            </w:pPr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122</w:t>
            </w:r>
          </w:p>
        </w:tc>
        <w:tc>
          <w:tcPr>
            <w:tcW w:w="1417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</w:rPr>
            </w:pPr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205</w:t>
            </w:r>
          </w:p>
        </w:tc>
        <w:tc>
          <w:tcPr>
            <w:tcW w:w="1418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</w:rPr>
            </w:pPr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218</w:t>
            </w:r>
          </w:p>
        </w:tc>
        <w:tc>
          <w:tcPr>
            <w:tcW w:w="2551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</w:rPr>
            </w:pPr>
            <w:proofErr w:type="spellStart"/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աճ</w:t>
            </w:r>
            <w:proofErr w:type="spellEnd"/>
          </w:p>
        </w:tc>
      </w:tr>
      <w:tr w:rsidR="00EB7EAA" w:rsidRPr="00EB7EAA" w:rsidTr="005C5027">
        <w:tc>
          <w:tcPr>
            <w:tcW w:w="1924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  <w:lang w:val="hy-AM"/>
              </w:rPr>
            </w:pPr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11</w:t>
            </w:r>
            <w:r w:rsidRPr="00EB7EAA">
              <w:rPr>
                <w:rFonts w:ascii="Sylfaen" w:eastAsia="Calibri" w:hAnsi="Sylfaen" w:cs="GHEA Grapalat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337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</w:rPr>
            </w:pPr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103</w:t>
            </w:r>
          </w:p>
        </w:tc>
        <w:tc>
          <w:tcPr>
            <w:tcW w:w="1417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</w:rPr>
            </w:pPr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139</w:t>
            </w:r>
          </w:p>
        </w:tc>
        <w:tc>
          <w:tcPr>
            <w:tcW w:w="1418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</w:rPr>
            </w:pPr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232</w:t>
            </w:r>
          </w:p>
        </w:tc>
        <w:tc>
          <w:tcPr>
            <w:tcW w:w="2551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</w:rPr>
            </w:pPr>
            <w:proofErr w:type="spellStart"/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աճ</w:t>
            </w:r>
            <w:proofErr w:type="spellEnd"/>
          </w:p>
        </w:tc>
      </w:tr>
      <w:tr w:rsidR="00EB7EAA" w:rsidRPr="00EB7EAA" w:rsidTr="005C5027">
        <w:tc>
          <w:tcPr>
            <w:tcW w:w="1924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  <w:lang w:val="hy-AM"/>
              </w:rPr>
            </w:pPr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12-</w:t>
            </w:r>
            <w:r w:rsidRPr="00EB7EAA">
              <w:rPr>
                <w:rFonts w:ascii="Sylfaen" w:eastAsia="Calibri" w:hAnsi="Sylfaen" w:cs="GHEA Grapalat"/>
                <w:sz w:val="20"/>
                <w:szCs w:val="20"/>
                <w:lang w:val="hy-AM"/>
              </w:rPr>
              <w:t>րդ դասարան</w:t>
            </w:r>
          </w:p>
        </w:tc>
        <w:tc>
          <w:tcPr>
            <w:tcW w:w="1337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</w:rPr>
            </w:pPr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295</w:t>
            </w:r>
          </w:p>
        </w:tc>
        <w:tc>
          <w:tcPr>
            <w:tcW w:w="1417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</w:rPr>
            </w:pPr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116</w:t>
            </w:r>
          </w:p>
        </w:tc>
        <w:tc>
          <w:tcPr>
            <w:tcW w:w="1418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</w:rPr>
            </w:pPr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152</w:t>
            </w:r>
          </w:p>
        </w:tc>
        <w:tc>
          <w:tcPr>
            <w:tcW w:w="2551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</w:rPr>
            </w:pPr>
            <w:proofErr w:type="spellStart"/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Նվազում</w:t>
            </w:r>
            <w:proofErr w:type="spellEnd"/>
          </w:p>
        </w:tc>
      </w:tr>
      <w:tr w:rsidR="00EB7EAA" w:rsidRPr="00EB7EAA" w:rsidTr="005C5027">
        <w:tc>
          <w:tcPr>
            <w:tcW w:w="1924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  <w:lang w:val="hy-AM"/>
              </w:rPr>
            </w:pPr>
            <w:r w:rsidRPr="00EB7EAA">
              <w:rPr>
                <w:rFonts w:ascii="Sylfaen" w:eastAsia="Calibri" w:hAnsi="Sylfaen" w:cs="GHEA Grapalat"/>
                <w:sz w:val="20"/>
                <w:szCs w:val="20"/>
                <w:lang w:val="hy-AM"/>
              </w:rPr>
              <w:lastRenderedPageBreak/>
              <w:t>Ընդամենը</w:t>
            </w:r>
          </w:p>
        </w:tc>
        <w:tc>
          <w:tcPr>
            <w:tcW w:w="1337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b/>
                <w:sz w:val="20"/>
                <w:szCs w:val="20"/>
              </w:rPr>
            </w:pPr>
            <w:r w:rsidRPr="00EB7EAA">
              <w:rPr>
                <w:rFonts w:ascii="Sylfaen" w:eastAsia="Calibri" w:hAnsi="Sylfaen" w:cs="GHEA Grapalat"/>
                <w:b/>
                <w:sz w:val="20"/>
                <w:szCs w:val="20"/>
              </w:rPr>
              <w:t>676</w:t>
            </w:r>
          </w:p>
        </w:tc>
        <w:tc>
          <w:tcPr>
            <w:tcW w:w="1417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b/>
                <w:sz w:val="20"/>
                <w:szCs w:val="20"/>
              </w:rPr>
            </w:pPr>
            <w:r w:rsidRPr="00EB7EAA">
              <w:rPr>
                <w:rFonts w:ascii="Sylfaen" w:eastAsia="Calibri" w:hAnsi="Sylfaen" w:cs="GHEA Grapalat"/>
                <w:b/>
                <w:sz w:val="20"/>
                <w:szCs w:val="20"/>
              </w:rPr>
              <w:t>599</w:t>
            </w:r>
          </w:p>
        </w:tc>
        <w:tc>
          <w:tcPr>
            <w:tcW w:w="1418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b/>
                <w:sz w:val="20"/>
                <w:szCs w:val="20"/>
              </w:rPr>
            </w:pPr>
            <w:r w:rsidRPr="00EB7EAA">
              <w:rPr>
                <w:rFonts w:ascii="Sylfaen" w:eastAsia="Calibri" w:hAnsi="Sylfaen" w:cs="GHEA Grapalat"/>
                <w:b/>
                <w:sz w:val="20"/>
                <w:szCs w:val="20"/>
              </w:rPr>
              <w:t>711</w:t>
            </w:r>
          </w:p>
        </w:tc>
        <w:tc>
          <w:tcPr>
            <w:tcW w:w="2551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</w:rPr>
            </w:pPr>
            <w:proofErr w:type="spellStart"/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աճ</w:t>
            </w:r>
            <w:proofErr w:type="spellEnd"/>
          </w:p>
        </w:tc>
      </w:tr>
    </w:tbl>
    <w:p w:rsidR="00EB7EAA" w:rsidRPr="00EB7EAA" w:rsidRDefault="00EB7EAA" w:rsidP="00EB7EAA">
      <w:pPr>
        <w:rPr>
          <w:rFonts w:ascii="Sylfaen" w:eastAsia="Calibri" w:hAnsi="Sylfaen" w:cs="Calibri"/>
        </w:rPr>
      </w:pPr>
    </w:p>
    <w:p w:rsidR="00EB7EAA" w:rsidRPr="00EB7EAA" w:rsidRDefault="00EB7EAA" w:rsidP="00EB7EAA">
      <w:pPr>
        <w:rPr>
          <w:rFonts w:ascii="Sylfaen" w:eastAsia="Calibri" w:hAnsi="Sylfaen" w:cs="Calibri"/>
          <w:i/>
        </w:rPr>
      </w:pPr>
      <w:proofErr w:type="spellStart"/>
      <w:r w:rsidRPr="00EB7EAA">
        <w:rPr>
          <w:rFonts w:ascii="Sylfaen" w:eastAsia="Calibri" w:hAnsi="Sylfaen" w:cs="Calibri"/>
          <w:i/>
          <w:lang w:val="ru-RU"/>
        </w:rPr>
        <w:t>Սովորողների</w:t>
      </w:r>
      <w:proofErr w:type="spellEnd"/>
      <w:r w:rsidRPr="00EB7EAA">
        <w:rPr>
          <w:rFonts w:ascii="Sylfaen" w:eastAsia="Calibri" w:hAnsi="Sylfaen" w:cs="Calibri"/>
          <w:i/>
        </w:rPr>
        <w:t xml:space="preserve"> </w:t>
      </w:r>
      <w:proofErr w:type="spellStart"/>
      <w:r w:rsidRPr="00EB7EAA">
        <w:rPr>
          <w:rFonts w:ascii="Sylfaen" w:eastAsia="Calibri" w:hAnsi="Sylfaen" w:cs="Calibri"/>
          <w:i/>
          <w:lang w:val="ru-RU"/>
        </w:rPr>
        <w:t>թվի</w:t>
      </w:r>
      <w:proofErr w:type="spellEnd"/>
      <w:r w:rsidRPr="00EB7EAA">
        <w:rPr>
          <w:rFonts w:ascii="Sylfaen" w:eastAsia="Calibri" w:hAnsi="Sylfaen" w:cs="Calibri"/>
          <w:i/>
        </w:rPr>
        <w:t xml:space="preserve"> </w:t>
      </w:r>
      <w:proofErr w:type="spellStart"/>
      <w:r w:rsidRPr="00EB7EAA">
        <w:rPr>
          <w:rFonts w:ascii="Sylfaen" w:eastAsia="Calibri" w:hAnsi="Sylfaen" w:cs="Calibri"/>
          <w:i/>
          <w:lang w:val="ru-RU"/>
        </w:rPr>
        <w:t>նվազումը</w:t>
      </w:r>
      <w:proofErr w:type="spellEnd"/>
      <w:r w:rsidRPr="00EB7EAA">
        <w:rPr>
          <w:rFonts w:ascii="Sylfaen" w:eastAsia="Calibri" w:hAnsi="Sylfaen" w:cs="Calibri"/>
          <w:i/>
        </w:rPr>
        <w:t xml:space="preserve"> </w:t>
      </w:r>
      <w:proofErr w:type="spellStart"/>
      <w:r w:rsidRPr="00EB7EAA">
        <w:rPr>
          <w:rFonts w:ascii="Sylfaen" w:eastAsia="Calibri" w:hAnsi="Sylfaen" w:cs="Calibri"/>
          <w:i/>
          <w:lang w:val="ru-RU"/>
        </w:rPr>
        <w:t>կամ</w:t>
      </w:r>
      <w:proofErr w:type="spellEnd"/>
      <w:r w:rsidRPr="00EB7EAA">
        <w:rPr>
          <w:rFonts w:ascii="Sylfaen" w:eastAsia="Calibri" w:hAnsi="Sylfaen" w:cs="Calibri"/>
          <w:i/>
        </w:rPr>
        <w:t xml:space="preserve"> </w:t>
      </w:r>
      <w:proofErr w:type="spellStart"/>
      <w:r w:rsidRPr="00EB7EAA">
        <w:rPr>
          <w:rFonts w:ascii="Sylfaen" w:eastAsia="Calibri" w:hAnsi="Sylfaen" w:cs="Calibri"/>
          <w:i/>
          <w:lang w:val="ru-RU"/>
        </w:rPr>
        <w:t>աճը</w:t>
      </w:r>
      <w:proofErr w:type="spellEnd"/>
      <w:r w:rsidRPr="00EB7EAA">
        <w:rPr>
          <w:rFonts w:ascii="Sylfaen" w:eastAsia="Calibri" w:hAnsi="Sylfaen" w:cs="Calibri"/>
          <w:i/>
        </w:rPr>
        <w:t xml:space="preserve"> </w:t>
      </w:r>
      <w:proofErr w:type="spellStart"/>
      <w:r w:rsidRPr="00EB7EAA">
        <w:rPr>
          <w:rFonts w:ascii="Sylfaen" w:eastAsia="Calibri" w:hAnsi="Sylfaen" w:cs="Calibri"/>
          <w:i/>
          <w:lang w:val="ru-RU"/>
        </w:rPr>
        <w:t>ըստ</w:t>
      </w:r>
      <w:proofErr w:type="spellEnd"/>
      <w:r w:rsidRPr="00EB7EAA">
        <w:rPr>
          <w:rFonts w:ascii="Sylfaen" w:eastAsia="Calibri" w:hAnsi="Sylfaen" w:cs="Calibri"/>
          <w:i/>
        </w:rPr>
        <w:t xml:space="preserve"> </w:t>
      </w:r>
      <w:proofErr w:type="spellStart"/>
      <w:r w:rsidRPr="00EB7EAA">
        <w:rPr>
          <w:rFonts w:ascii="Sylfaen" w:eastAsia="Calibri" w:hAnsi="Sylfaen" w:cs="Calibri"/>
          <w:i/>
          <w:lang w:val="ru-RU"/>
        </w:rPr>
        <w:t>դասարանների</w:t>
      </w:r>
      <w:proofErr w:type="spellEnd"/>
      <w:r w:rsidRPr="00EB7EAA">
        <w:rPr>
          <w:rFonts w:ascii="Sylfaen" w:eastAsia="Calibri" w:hAnsi="Sylfaen" w:cs="Calibri"/>
          <w:i/>
        </w:rPr>
        <w:t xml:space="preserve"> </w:t>
      </w:r>
      <w:proofErr w:type="spellStart"/>
      <w:r w:rsidRPr="00EB7EAA">
        <w:rPr>
          <w:rFonts w:ascii="Sylfaen" w:eastAsia="Calibri" w:hAnsi="Sylfaen" w:cs="Calibri"/>
          <w:i/>
          <w:lang w:val="ru-RU"/>
        </w:rPr>
        <w:t>պայմանավորված</w:t>
      </w:r>
      <w:proofErr w:type="spellEnd"/>
      <w:r w:rsidRPr="00EB7EAA">
        <w:rPr>
          <w:rFonts w:ascii="Sylfaen" w:eastAsia="Calibri" w:hAnsi="Sylfaen" w:cs="Calibri"/>
          <w:i/>
        </w:rPr>
        <w:t xml:space="preserve"> </w:t>
      </w:r>
      <w:r w:rsidRPr="00EB7EAA">
        <w:rPr>
          <w:rFonts w:ascii="Sylfaen" w:eastAsia="Calibri" w:hAnsi="Sylfaen" w:cs="Calibri"/>
          <w:i/>
          <w:lang w:val="ru-RU"/>
        </w:rPr>
        <w:t>է</w:t>
      </w:r>
      <w:r w:rsidRPr="00EB7EAA">
        <w:rPr>
          <w:rFonts w:ascii="Sylfaen" w:eastAsia="Calibri" w:hAnsi="Sylfaen" w:cs="Calibri"/>
          <w:i/>
        </w:rPr>
        <w:t xml:space="preserve"> </w:t>
      </w:r>
      <w:proofErr w:type="spellStart"/>
      <w:r w:rsidRPr="00EB7EAA">
        <w:rPr>
          <w:rFonts w:ascii="Sylfaen" w:eastAsia="Calibri" w:hAnsi="Sylfaen" w:cs="Calibri"/>
          <w:i/>
          <w:lang w:val="ru-RU"/>
        </w:rPr>
        <w:t>ավագ</w:t>
      </w:r>
      <w:proofErr w:type="spellEnd"/>
      <w:r w:rsidRPr="00EB7EAA">
        <w:rPr>
          <w:rFonts w:ascii="Sylfaen" w:eastAsia="Calibri" w:hAnsi="Sylfaen" w:cs="Calibri"/>
          <w:i/>
        </w:rPr>
        <w:t xml:space="preserve"> </w:t>
      </w:r>
      <w:proofErr w:type="spellStart"/>
      <w:r w:rsidRPr="00EB7EAA">
        <w:rPr>
          <w:rFonts w:ascii="Sylfaen" w:eastAsia="Calibri" w:hAnsi="Sylfaen" w:cs="Calibri"/>
          <w:i/>
          <w:lang w:val="ru-RU"/>
        </w:rPr>
        <w:t>դպրոց</w:t>
      </w:r>
      <w:proofErr w:type="spellEnd"/>
      <w:r w:rsidRPr="00EB7EAA">
        <w:rPr>
          <w:rFonts w:ascii="Sylfaen" w:eastAsia="Calibri" w:hAnsi="Sylfaen" w:cs="Calibri"/>
          <w:i/>
        </w:rPr>
        <w:t xml:space="preserve"> </w:t>
      </w:r>
      <w:proofErr w:type="spellStart"/>
      <w:r w:rsidRPr="00EB7EAA">
        <w:rPr>
          <w:rFonts w:ascii="Sylfaen" w:eastAsia="Calibri" w:hAnsi="Sylfaen" w:cs="Calibri"/>
          <w:i/>
          <w:lang w:val="ru-RU"/>
        </w:rPr>
        <w:t>դառնալու</w:t>
      </w:r>
      <w:proofErr w:type="spellEnd"/>
      <w:r w:rsidRPr="00EB7EAA">
        <w:rPr>
          <w:rFonts w:ascii="Sylfaen" w:eastAsia="Calibri" w:hAnsi="Sylfaen" w:cs="Calibri"/>
          <w:i/>
        </w:rPr>
        <w:t xml:space="preserve"> </w:t>
      </w:r>
      <w:proofErr w:type="spellStart"/>
      <w:r w:rsidRPr="00EB7EAA">
        <w:rPr>
          <w:rFonts w:ascii="Sylfaen" w:eastAsia="Calibri" w:hAnsi="Sylfaen" w:cs="Calibri"/>
          <w:i/>
          <w:lang w:val="ru-RU"/>
        </w:rPr>
        <w:t>փաստով</w:t>
      </w:r>
      <w:proofErr w:type="spellEnd"/>
      <w:r w:rsidRPr="00EB7EAA">
        <w:rPr>
          <w:rFonts w:ascii="Sylfaen" w:eastAsia="Calibri" w:hAnsi="Sylfaen" w:cs="Calibri"/>
          <w:i/>
        </w:rPr>
        <w:t>:</w:t>
      </w:r>
    </w:p>
    <w:p w:rsidR="00EB7EAA" w:rsidRPr="00EB7EAA" w:rsidRDefault="00EB7EAA" w:rsidP="00EB7EAA">
      <w:pPr>
        <w:rPr>
          <w:rFonts w:ascii="Sylfaen" w:eastAsia="Calibri" w:hAnsi="Sylfaen" w:cs="Calibri"/>
          <w:i/>
        </w:rPr>
      </w:pPr>
      <w:proofErr w:type="spellStart"/>
      <w:r w:rsidRPr="00EB7EAA">
        <w:rPr>
          <w:rFonts w:ascii="Sylfaen" w:eastAsia="Calibri" w:hAnsi="Sylfaen" w:cs="Calibri"/>
          <w:i/>
        </w:rPr>
        <w:t>Ամեն</w:t>
      </w:r>
      <w:proofErr w:type="spellEnd"/>
      <w:r w:rsidRPr="00EB7EAA">
        <w:rPr>
          <w:rFonts w:ascii="Sylfaen" w:eastAsia="Calibri" w:hAnsi="Sylfaen" w:cs="Calibri"/>
          <w:i/>
        </w:rPr>
        <w:t xml:space="preserve"> </w:t>
      </w:r>
      <w:proofErr w:type="spellStart"/>
      <w:r w:rsidRPr="00EB7EAA">
        <w:rPr>
          <w:rFonts w:ascii="Sylfaen" w:eastAsia="Calibri" w:hAnsi="Sylfaen" w:cs="Calibri"/>
          <w:i/>
        </w:rPr>
        <w:t>ուստարում</w:t>
      </w:r>
      <w:proofErr w:type="spellEnd"/>
      <w:r w:rsidRPr="00EB7EAA">
        <w:rPr>
          <w:rFonts w:ascii="Sylfaen" w:eastAsia="Calibri" w:hAnsi="Sylfaen" w:cs="Calibri"/>
          <w:i/>
        </w:rPr>
        <w:t xml:space="preserve"> </w:t>
      </w:r>
      <w:proofErr w:type="spellStart"/>
      <w:r w:rsidRPr="00EB7EAA">
        <w:rPr>
          <w:rFonts w:ascii="Sylfaen" w:eastAsia="Calibri" w:hAnsi="Sylfaen" w:cs="Calibri"/>
          <w:i/>
        </w:rPr>
        <w:t>նվազում</w:t>
      </w:r>
      <w:proofErr w:type="spellEnd"/>
      <w:r w:rsidRPr="00EB7EAA">
        <w:rPr>
          <w:rFonts w:ascii="Sylfaen" w:eastAsia="Calibri" w:hAnsi="Sylfaen" w:cs="Calibri"/>
          <w:i/>
        </w:rPr>
        <w:t xml:space="preserve"> է </w:t>
      </w:r>
      <w:proofErr w:type="spellStart"/>
      <w:r w:rsidRPr="00EB7EAA">
        <w:rPr>
          <w:rFonts w:ascii="Sylfaen" w:eastAsia="Calibri" w:hAnsi="Sylfaen" w:cs="Calibri"/>
          <w:i/>
        </w:rPr>
        <w:t>տարրական</w:t>
      </w:r>
      <w:proofErr w:type="spellEnd"/>
      <w:r w:rsidRPr="00EB7EAA">
        <w:rPr>
          <w:rFonts w:ascii="Sylfaen" w:eastAsia="Calibri" w:hAnsi="Sylfaen" w:cs="Calibri"/>
          <w:i/>
        </w:rPr>
        <w:t xml:space="preserve"> և </w:t>
      </w:r>
      <w:proofErr w:type="spellStart"/>
      <w:r w:rsidRPr="00EB7EAA">
        <w:rPr>
          <w:rFonts w:ascii="Sylfaen" w:eastAsia="Calibri" w:hAnsi="Sylfaen" w:cs="Calibri"/>
          <w:i/>
        </w:rPr>
        <w:t>միջին</w:t>
      </w:r>
      <w:proofErr w:type="spellEnd"/>
      <w:r w:rsidRPr="00EB7EAA">
        <w:rPr>
          <w:rFonts w:ascii="Sylfaen" w:eastAsia="Calibri" w:hAnsi="Sylfaen" w:cs="Calibri"/>
          <w:i/>
        </w:rPr>
        <w:t xml:space="preserve"> </w:t>
      </w:r>
      <w:proofErr w:type="spellStart"/>
      <w:r w:rsidRPr="00EB7EAA">
        <w:rPr>
          <w:rFonts w:ascii="Sylfaen" w:eastAsia="Calibri" w:hAnsi="Sylfaen" w:cs="Calibri"/>
          <w:i/>
        </w:rPr>
        <w:t>դպրոցի</w:t>
      </w:r>
      <w:proofErr w:type="spellEnd"/>
      <w:r w:rsidRPr="00EB7EAA">
        <w:rPr>
          <w:rFonts w:ascii="Sylfaen" w:eastAsia="Calibri" w:hAnsi="Sylfaen" w:cs="Calibri"/>
          <w:i/>
        </w:rPr>
        <w:t xml:space="preserve"> </w:t>
      </w:r>
      <w:proofErr w:type="spellStart"/>
      <w:r w:rsidRPr="00EB7EAA">
        <w:rPr>
          <w:rFonts w:ascii="Sylfaen" w:eastAsia="Calibri" w:hAnsi="Sylfaen" w:cs="Calibri"/>
          <w:i/>
        </w:rPr>
        <w:t>աշակերտների</w:t>
      </w:r>
      <w:proofErr w:type="spellEnd"/>
      <w:r w:rsidRPr="00EB7EAA">
        <w:rPr>
          <w:rFonts w:ascii="Sylfaen" w:eastAsia="Calibri" w:hAnsi="Sylfaen" w:cs="Calibri"/>
          <w:i/>
        </w:rPr>
        <w:t xml:space="preserve"> </w:t>
      </w:r>
      <w:proofErr w:type="spellStart"/>
      <w:r w:rsidRPr="00EB7EAA">
        <w:rPr>
          <w:rFonts w:ascii="Sylfaen" w:eastAsia="Calibri" w:hAnsi="Sylfaen" w:cs="Calibri"/>
          <w:i/>
        </w:rPr>
        <w:t>քանակը</w:t>
      </w:r>
      <w:proofErr w:type="spellEnd"/>
      <w:r w:rsidRPr="00EB7EAA">
        <w:rPr>
          <w:rFonts w:ascii="Sylfaen" w:eastAsia="Calibri" w:hAnsi="Sylfaen" w:cs="Calibri"/>
          <w:i/>
        </w:rPr>
        <w:t xml:space="preserve"> /</w:t>
      </w:r>
      <w:proofErr w:type="spellStart"/>
      <w:r w:rsidRPr="00EB7EAA">
        <w:rPr>
          <w:rFonts w:ascii="Sylfaen" w:eastAsia="Calibri" w:hAnsi="Sylfaen" w:cs="Calibri"/>
          <w:i/>
        </w:rPr>
        <w:t>հիմնական</w:t>
      </w:r>
      <w:proofErr w:type="spellEnd"/>
      <w:r w:rsidRPr="00EB7EAA">
        <w:rPr>
          <w:rFonts w:ascii="Sylfaen" w:eastAsia="Calibri" w:hAnsi="Sylfaen" w:cs="Calibri"/>
          <w:i/>
        </w:rPr>
        <w:t xml:space="preserve"> </w:t>
      </w:r>
      <w:proofErr w:type="spellStart"/>
      <w:r w:rsidRPr="00EB7EAA">
        <w:rPr>
          <w:rFonts w:ascii="Sylfaen" w:eastAsia="Calibri" w:hAnsi="Sylfaen" w:cs="Calibri"/>
          <w:i/>
        </w:rPr>
        <w:t>դպրոց</w:t>
      </w:r>
      <w:proofErr w:type="spellEnd"/>
      <w:proofErr w:type="gramStart"/>
      <w:r w:rsidRPr="00EB7EAA">
        <w:rPr>
          <w:rFonts w:ascii="Sylfaen" w:eastAsia="Calibri" w:hAnsi="Sylfaen" w:cs="Calibri"/>
          <w:i/>
        </w:rPr>
        <w:t>/ ,</w:t>
      </w:r>
      <w:proofErr w:type="gramEnd"/>
      <w:r w:rsidRPr="00EB7EAA">
        <w:rPr>
          <w:rFonts w:ascii="Sylfaen" w:eastAsia="Calibri" w:hAnsi="Sylfaen" w:cs="Calibri"/>
          <w:i/>
        </w:rPr>
        <w:t xml:space="preserve"> </w:t>
      </w:r>
      <w:proofErr w:type="spellStart"/>
      <w:r w:rsidRPr="00EB7EAA">
        <w:rPr>
          <w:rFonts w:ascii="Sylfaen" w:eastAsia="Calibri" w:hAnsi="Sylfaen" w:cs="Calibri"/>
          <w:i/>
        </w:rPr>
        <w:t>քանի</w:t>
      </w:r>
      <w:proofErr w:type="spellEnd"/>
      <w:r w:rsidRPr="00EB7EAA">
        <w:rPr>
          <w:rFonts w:ascii="Sylfaen" w:eastAsia="Calibri" w:hAnsi="Sylfaen" w:cs="Calibri"/>
          <w:i/>
        </w:rPr>
        <w:t xml:space="preserve"> </w:t>
      </w:r>
      <w:proofErr w:type="spellStart"/>
      <w:r w:rsidRPr="00EB7EAA">
        <w:rPr>
          <w:rFonts w:ascii="Sylfaen" w:eastAsia="Calibri" w:hAnsi="Sylfaen" w:cs="Calibri"/>
          <w:i/>
        </w:rPr>
        <w:t>որ</w:t>
      </w:r>
      <w:proofErr w:type="spellEnd"/>
      <w:r w:rsidRPr="00EB7EAA">
        <w:rPr>
          <w:rFonts w:ascii="Sylfaen" w:eastAsia="Calibri" w:hAnsi="Sylfaen" w:cs="Calibri"/>
          <w:i/>
        </w:rPr>
        <w:t xml:space="preserve"> </w:t>
      </w:r>
      <w:proofErr w:type="spellStart"/>
      <w:r w:rsidRPr="00EB7EAA">
        <w:rPr>
          <w:rFonts w:ascii="Sylfaen" w:eastAsia="Calibri" w:hAnsi="Sylfaen" w:cs="Calibri"/>
          <w:i/>
        </w:rPr>
        <w:t>յուրաքանչյուր</w:t>
      </w:r>
      <w:proofErr w:type="spellEnd"/>
      <w:r w:rsidRPr="00EB7EAA">
        <w:rPr>
          <w:rFonts w:ascii="Sylfaen" w:eastAsia="Calibri" w:hAnsi="Sylfaen" w:cs="Calibri"/>
          <w:i/>
        </w:rPr>
        <w:t xml:space="preserve"> </w:t>
      </w:r>
      <w:proofErr w:type="spellStart"/>
      <w:r w:rsidRPr="00EB7EAA">
        <w:rPr>
          <w:rFonts w:ascii="Sylfaen" w:eastAsia="Calibri" w:hAnsi="Sylfaen" w:cs="Calibri"/>
          <w:i/>
        </w:rPr>
        <w:t>ուստարում</w:t>
      </w:r>
      <w:proofErr w:type="spellEnd"/>
      <w:r w:rsidRPr="00EB7EAA">
        <w:rPr>
          <w:rFonts w:ascii="Sylfaen" w:eastAsia="Calibri" w:hAnsi="Sylfaen" w:cs="Calibri"/>
          <w:i/>
        </w:rPr>
        <w:t xml:space="preserve"> </w:t>
      </w:r>
      <w:proofErr w:type="spellStart"/>
      <w:r w:rsidRPr="00EB7EAA">
        <w:rPr>
          <w:rFonts w:ascii="Sylfaen" w:eastAsia="Calibri" w:hAnsi="Sylfaen" w:cs="Calibri"/>
          <w:i/>
        </w:rPr>
        <w:t>նվազում</w:t>
      </w:r>
      <w:proofErr w:type="spellEnd"/>
      <w:r w:rsidRPr="00EB7EAA">
        <w:rPr>
          <w:rFonts w:ascii="Sylfaen" w:eastAsia="Calibri" w:hAnsi="Sylfaen" w:cs="Calibri"/>
          <w:i/>
        </w:rPr>
        <w:t xml:space="preserve"> է </w:t>
      </w:r>
      <w:proofErr w:type="spellStart"/>
      <w:r w:rsidRPr="00EB7EAA">
        <w:rPr>
          <w:rFonts w:ascii="Sylfaen" w:eastAsia="Calibri" w:hAnsi="Sylfaen" w:cs="Calibri"/>
          <w:i/>
        </w:rPr>
        <w:t>դասարանների</w:t>
      </w:r>
      <w:proofErr w:type="spellEnd"/>
      <w:r w:rsidRPr="00EB7EAA">
        <w:rPr>
          <w:rFonts w:ascii="Sylfaen" w:eastAsia="Calibri" w:hAnsi="Sylfaen" w:cs="Calibri"/>
          <w:i/>
        </w:rPr>
        <w:t xml:space="preserve"> </w:t>
      </w:r>
      <w:proofErr w:type="spellStart"/>
      <w:r w:rsidRPr="00EB7EAA">
        <w:rPr>
          <w:rFonts w:ascii="Sylfaen" w:eastAsia="Calibri" w:hAnsi="Sylfaen" w:cs="Calibri"/>
          <w:i/>
        </w:rPr>
        <w:t>քանակը</w:t>
      </w:r>
      <w:proofErr w:type="spellEnd"/>
      <w:r w:rsidR="00275400">
        <w:rPr>
          <w:rFonts w:ascii="Sylfaen" w:eastAsia="Calibri" w:hAnsi="Sylfaen" w:cs="Calibri"/>
          <w:i/>
          <w:lang w:val="hy-AM"/>
        </w:rPr>
        <w:t xml:space="preserve">, </w:t>
      </w:r>
      <w:proofErr w:type="spellStart"/>
      <w:r w:rsidR="00275400" w:rsidRPr="00275400">
        <w:rPr>
          <w:rFonts w:ascii="Sylfaen" w:eastAsia="Calibri" w:hAnsi="Sylfaen" w:cs="Calibri"/>
          <w:i/>
        </w:rPr>
        <w:t>ինչը</w:t>
      </w:r>
      <w:proofErr w:type="spellEnd"/>
      <w:r w:rsidR="00275400" w:rsidRPr="00275400">
        <w:rPr>
          <w:rFonts w:ascii="Sylfaen" w:eastAsia="Calibri" w:hAnsi="Sylfaen" w:cs="Calibri"/>
          <w:i/>
        </w:rPr>
        <w:t xml:space="preserve"> </w:t>
      </w:r>
      <w:proofErr w:type="spellStart"/>
      <w:r w:rsidR="00275400" w:rsidRPr="00275400">
        <w:rPr>
          <w:rFonts w:ascii="Sylfaen" w:eastAsia="Calibri" w:hAnsi="Sylfaen" w:cs="Calibri"/>
          <w:i/>
        </w:rPr>
        <w:t>պայմանավորված</w:t>
      </w:r>
      <w:proofErr w:type="spellEnd"/>
      <w:r w:rsidR="00275400" w:rsidRPr="00275400">
        <w:rPr>
          <w:rFonts w:ascii="Sylfaen" w:eastAsia="Calibri" w:hAnsi="Sylfaen" w:cs="Calibri"/>
          <w:i/>
        </w:rPr>
        <w:t xml:space="preserve"> է </w:t>
      </w:r>
      <w:proofErr w:type="spellStart"/>
      <w:r w:rsidR="00275400" w:rsidRPr="00275400">
        <w:rPr>
          <w:rFonts w:ascii="Sylfaen" w:eastAsia="Calibri" w:hAnsi="Sylfaen" w:cs="Calibri"/>
          <w:i/>
        </w:rPr>
        <w:t>ավագ</w:t>
      </w:r>
      <w:proofErr w:type="spellEnd"/>
      <w:r w:rsidR="00275400" w:rsidRPr="00275400">
        <w:rPr>
          <w:rFonts w:ascii="Sylfaen" w:eastAsia="Calibri" w:hAnsi="Sylfaen" w:cs="Calibri"/>
          <w:i/>
        </w:rPr>
        <w:t xml:space="preserve"> </w:t>
      </w:r>
      <w:proofErr w:type="spellStart"/>
      <w:r w:rsidR="00275400" w:rsidRPr="00275400">
        <w:rPr>
          <w:rFonts w:ascii="Sylfaen" w:eastAsia="Calibri" w:hAnsi="Sylfaen" w:cs="Calibri"/>
          <w:i/>
        </w:rPr>
        <w:t>դպրոց</w:t>
      </w:r>
      <w:proofErr w:type="spellEnd"/>
      <w:r w:rsidR="00275400" w:rsidRPr="00275400">
        <w:rPr>
          <w:rFonts w:ascii="Sylfaen" w:eastAsia="Calibri" w:hAnsi="Sylfaen" w:cs="Calibri"/>
          <w:i/>
        </w:rPr>
        <w:t xml:space="preserve"> </w:t>
      </w:r>
      <w:proofErr w:type="spellStart"/>
      <w:r w:rsidR="00275400" w:rsidRPr="00275400">
        <w:rPr>
          <w:rFonts w:ascii="Sylfaen" w:eastAsia="Calibri" w:hAnsi="Sylfaen" w:cs="Calibri"/>
          <w:i/>
        </w:rPr>
        <w:t>դառնալու</w:t>
      </w:r>
      <w:proofErr w:type="spellEnd"/>
      <w:r w:rsidR="00275400" w:rsidRPr="00275400">
        <w:rPr>
          <w:rFonts w:ascii="Sylfaen" w:eastAsia="Calibri" w:hAnsi="Sylfaen" w:cs="Calibri"/>
          <w:i/>
        </w:rPr>
        <w:t xml:space="preserve"> </w:t>
      </w:r>
      <w:proofErr w:type="spellStart"/>
      <w:r w:rsidR="00275400" w:rsidRPr="00275400">
        <w:rPr>
          <w:rFonts w:ascii="Sylfaen" w:eastAsia="Calibri" w:hAnsi="Sylfaen" w:cs="Calibri"/>
          <w:i/>
        </w:rPr>
        <w:t>փաստով</w:t>
      </w:r>
      <w:proofErr w:type="spellEnd"/>
      <w:r w:rsidR="00275400" w:rsidRPr="00275400">
        <w:rPr>
          <w:rFonts w:ascii="Sylfaen" w:eastAsia="Calibri" w:hAnsi="Sylfaen" w:cs="Calibri"/>
          <w:i/>
        </w:rPr>
        <w:t>:</w:t>
      </w:r>
    </w:p>
    <w:p w:rsidR="00EB7EAA" w:rsidRPr="00EB7EAA" w:rsidRDefault="00EB7EAA" w:rsidP="00EB7EAA">
      <w:pPr>
        <w:rPr>
          <w:rFonts w:ascii="Sylfaen" w:eastAsia="Calibri" w:hAnsi="Sylfaen" w:cs="Calibri"/>
          <w:i/>
        </w:rPr>
      </w:pPr>
      <w:proofErr w:type="spellStart"/>
      <w:r w:rsidRPr="00EB7EAA">
        <w:rPr>
          <w:rFonts w:ascii="Sylfaen" w:eastAsia="Calibri" w:hAnsi="Sylfaen" w:cs="Calibri"/>
          <w:i/>
        </w:rPr>
        <w:t>Ավագ</w:t>
      </w:r>
      <w:proofErr w:type="spellEnd"/>
      <w:r w:rsidRPr="00EB7EAA">
        <w:rPr>
          <w:rFonts w:ascii="Sylfaen" w:eastAsia="Calibri" w:hAnsi="Sylfaen" w:cs="Calibri"/>
          <w:i/>
        </w:rPr>
        <w:t xml:space="preserve"> </w:t>
      </w:r>
      <w:proofErr w:type="spellStart"/>
      <w:r w:rsidRPr="00EB7EAA">
        <w:rPr>
          <w:rFonts w:ascii="Sylfaen" w:eastAsia="Calibri" w:hAnsi="Sylfaen" w:cs="Calibri"/>
          <w:i/>
        </w:rPr>
        <w:t>դպրոցում</w:t>
      </w:r>
      <w:proofErr w:type="spellEnd"/>
      <w:r w:rsidRPr="00EB7EAA">
        <w:rPr>
          <w:rFonts w:ascii="Sylfaen" w:eastAsia="Calibri" w:hAnsi="Sylfaen" w:cs="Calibri"/>
          <w:i/>
        </w:rPr>
        <w:t xml:space="preserve"> </w:t>
      </w:r>
      <w:proofErr w:type="spellStart"/>
      <w:r w:rsidRPr="00EB7EAA">
        <w:rPr>
          <w:rFonts w:ascii="Sylfaen" w:eastAsia="Calibri" w:hAnsi="Sylfaen" w:cs="Calibri"/>
          <w:i/>
        </w:rPr>
        <w:t>գրանցվում</w:t>
      </w:r>
      <w:proofErr w:type="spellEnd"/>
      <w:r w:rsidR="00275400">
        <w:rPr>
          <w:rFonts w:ascii="Sylfaen" w:eastAsia="Calibri" w:hAnsi="Sylfaen" w:cs="Calibri"/>
          <w:i/>
        </w:rPr>
        <w:t xml:space="preserve"> </w:t>
      </w:r>
      <w:r w:rsidRPr="00EB7EAA">
        <w:rPr>
          <w:rFonts w:ascii="Sylfaen" w:eastAsia="Calibri" w:hAnsi="Sylfaen" w:cs="Calibri"/>
          <w:i/>
        </w:rPr>
        <w:t xml:space="preserve">է </w:t>
      </w:r>
      <w:proofErr w:type="spellStart"/>
      <w:r w:rsidRPr="00EB7EAA">
        <w:rPr>
          <w:rFonts w:ascii="Sylfaen" w:eastAsia="Calibri" w:hAnsi="Sylfaen" w:cs="Calibri"/>
          <w:i/>
        </w:rPr>
        <w:t>աճ</w:t>
      </w:r>
      <w:proofErr w:type="spellEnd"/>
      <w:r w:rsidRPr="00EB7EAA">
        <w:rPr>
          <w:rFonts w:ascii="Sylfaen" w:eastAsia="Calibri" w:hAnsi="Sylfaen" w:cs="Calibri"/>
          <w:i/>
        </w:rPr>
        <w:t xml:space="preserve">, </w:t>
      </w:r>
      <w:proofErr w:type="spellStart"/>
      <w:r w:rsidRPr="00EB7EAA">
        <w:rPr>
          <w:rFonts w:ascii="Sylfaen" w:eastAsia="Calibri" w:hAnsi="Sylfaen" w:cs="Calibri"/>
          <w:i/>
        </w:rPr>
        <w:t>քանի</w:t>
      </w:r>
      <w:proofErr w:type="spellEnd"/>
      <w:r w:rsidRPr="00EB7EAA">
        <w:rPr>
          <w:rFonts w:ascii="Sylfaen" w:eastAsia="Calibri" w:hAnsi="Sylfaen" w:cs="Calibri"/>
          <w:i/>
        </w:rPr>
        <w:t xml:space="preserve"> </w:t>
      </w:r>
      <w:proofErr w:type="spellStart"/>
      <w:r w:rsidRPr="00EB7EAA">
        <w:rPr>
          <w:rFonts w:ascii="Sylfaen" w:eastAsia="Calibri" w:hAnsi="Sylfaen" w:cs="Calibri"/>
          <w:i/>
        </w:rPr>
        <w:t>որ</w:t>
      </w:r>
      <w:proofErr w:type="spellEnd"/>
      <w:r w:rsidRPr="00EB7EAA">
        <w:rPr>
          <w:rFonts w:ascii="Sylfaen" w:eastAsia="Calibri" w:hAnsi="Sylfaen" w:cs="Calibri"/>
          <w:i/>
        </w:rPr>
        <w:t xml:space="preserve"> </w:t>
      </w:r>
      <w:proofErr w:type="spellStart"/>
      <w:r w:rsidRPr="00EB7EAA">
        <w:rPr>
          <w:rFonts w:ascii="Sylfaen" w:eastAsia="Calibri" w:hAnsi="Sylfaen" w:cs="Calibri"/>
          <w:i/>
        </w:rPr>
        <w:t>դպրոցի</w:t>
      </w:r>
      <w:proofErr w:type="spellEnd"/>
      <w:r w:rsidRPr="00EB7EAA">
        <w:rPr>
          <w:rFonts w:ascii="Sylfaen" w:eastAsia="Calibri" w:hAnsi="Sylfaen" w:cs="Calibri"/>
          <w:i/>
        </w:rPr>
        <w:t xml:space="preserve"> </w:t>
      </w:r>
      <w:proofErr w:type="spellStart"/>
      <w:r w:rsidRPr="00EB7EAA">
        <w:rPr>
          <w:rFonts w:ascii="Sylfaen" w:eastAsia="Calibri" w:hAnsi="Sylfaen" w:cs="Calibri"/>
          <w:i/>
        </w:rPr>
        <w:t>հիմնական</w:t>
      </w:r>
      <w:proofErr w:type="spellEnd"/>
      <w:r w:rsidRPr="00EB7EAA">
        <w:rPr>
          <w:rFonts w:ascii="Sylfaen" w:eastAsia="Calibri" w:hAnsi="Sylfaen" w:cs="Calibri"/>
          <w:i/>
        </w:rPr>
        <w:t xml:space="preserve"> </w:t>
      </w:r>
      <w:proofErr w:type="spellStart"/>
      <w:r w:rsidRPr="00EB7EAA">
        <w:rPr>
          <w:rFonts w:ascii="Sylfaen" w:eastAsia="Calibri" w:hAnsi="Sylfaen" w:cs="Calibri"/>
          <w:i/>
        </w:rPr>
        <w:t>ընդունելությունը</w:t>
      </w:r>
      <w:proofErr w:type="spellEnd"/>
      <w:r w:rsidRPr="00EB7EAA">
        <w:rPr>
          <w:rFonts w:ascii="Sylfaen" w:eastAsia="Calibri" w:hAnsi="Sylfaen" w:cs="Calibri"/>
          <w:i/>
        </w:rPr>
        <w:t xml:space="preserve"> </w:t>
      </w:r>
      <w:proofErr w:type="spellStart"/>
      <w:r w:rsidRPr="00EB7EAA">
        <w:rPr>
          <w:rFonts w:ascii="Sylfaen" w:eastAsia="Calibri" w:hAnsi="Sylfaen" w:cs="Calibri"/>
          <w:i/>
        </w:rPr>
        <w:t>իրականացվում</w:t>
      </w:r>
      <w:proofErr w:type="spellEnd"/>
      <w:r w:rsidRPr="00EB7EAA">
        <w:rPr>
          <w:rFonts w:ascii="Sylfaen" w:eastAsia="Calibri" w:hAnsi="Sylfaen" w:cs="Calibri"/>
          <w:i/>
        </w:rPr>
        <w:t xml:space="preserve"> է </w:t>
      </w:r>
      <w:proofErr w:type="spellStart"/>
      <w:r w:rsidRPr="00EB7EAA">
        <w:rPr>
          <w:rFonts w:ascii="Sylfaen" w:eastAsia="Calibri" w:hAnsi="Sylfaen" w:cs="Calibri"/>
          <w:i/>
        </w:rPr>
        <w:t>բարձր</w:t>
      </w:r>
      <w:proofErr w:type="spellEnd"/>
      <w:r w:rsidRPr="00EB7EAA">
        <w:rPr>
          <w:rFonts w:ascii="Sylfaen" w:eastAsia="Calibri" w:hAnsi="Sylfaen" w:cs="Calibri"/>
          <w:i/>
        </w:rPr>
        <w:t xml:space="preserve"> </w:t>
      </w:r>
      <w:proofErr w:type="spellStart"/>
      <w:r w:rsidRPr="00EB7EAA">
        <w:rPr>
          <w:rFonts w:ascii="Sylfaen" w:eastAsia="Calibri" w:hAnsi="Sylfaen" w:cs="Calibri"/>
          <w:i/>
        </w:rPr>
        <w:t>դասարաններում</w:t>
      </w:r>
      <w:proofErr w:type="spellEnd"/>
      <w:r w:rsidRPr="00EB7EAA">
        <w:rPr>
          <w:rFonts w:ascii="Sylfaen" w:eastAsia="Calibri" w:hAnsi="Sylfaen" w:cs="Calibri"/>
          <w:i/>
        </w:rPr>
        <w:t>:</w:t>
      </w:r>
    </w:p>
    <w:p w:rsidR="00EB7EAA" w:rsidRPr="00EB7EAA" w:rsidRDefault="00EB7EAA" w:rsidP="00EB7EAA">
      <w:pPr>
        <w:rPr>
          <w:rFonts w:ascii="Sylfaen" w:eastAsia="Calibri" w:hAnsi="Sylfaen" w:cs="GHEA Grapalat"/>
          <w:lang w:val="hy-AM"/>
        </w:rPr>
      </w:pPr>
      <w:r w:rsidRPr="00EB7EAA">
        <w:rPr>
          <w:rFonts w:ascii="Sylfaen" w:eastAsia="Calibri" w:hAnsi="Sylfaen" w:cs="GHEA Grapalat"/>
          <w:b/>
          <w:bCs/>
          <w:i/>
          <w:iCs/>
          <w:lang w:val="hy-AM"/>
        </w:rPr>
        <w:t>Աղյուսակ 3. Ընդհանուր տվյալներ սովորողների վերաբերյալ` ընթացիկ և նախորդ 2 ուստարիների</w:t>
      </w:r>
      <w:r w:rsidRPr="00EB7EAA">
        <w:rPr>
          <w:rFonts w:ascii="Sylfaen" w:eastAsia="Calibri" w:hAnsi="Sylfaen" w:cs="GHEA Grapalat"/>
          <w:lang w:val="hy-AM"/>
        </w:rPr>
        <w:t xml:space="preserve"> </w:t>
      </w:r>
      <w:r w:rsidRPr="00EB7EAA">
        <w:rPr>
          <w:rFonts w:ascii="Sylfaen" w:eastAsia="Calibri" w:hAnsi="Sylfaen" w:cs="GHEA Grapalat"/>
          <w:b/>
          <w:bCs/>
          <w:i/>
          <w:iCs/>
          <w:lang w:val="hy-AM"/>
        </w:rPr>
        <w:t>համար</w:t>
      </w:r>
      <w:r w:rsidRPr="00EB7EAA">
        <w:rPr>
          <w:rFonts w:ascii="Sylfaen" w:eastAsia="Calibri" w:hAnsi="Sylfaen" w:cs="GHEA Grapalat"/>
          <w:b/>
          <w:bCs/>
          <w:lang w:val="hy-AM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1276"/>
        <w:gridCol w:w="1276"/>
        <w:gridCol w:w="1276"/>
        <w:gridCol w:w="2126"/>
      </w:tblGrid>
      <w:tr w:rsidR="00EB7EAA" w:rsidRPr="00EB7EAA" w:rsidTr="005C5027">
        <w:tc>
          <w:tcPr>
            <w:tcW w:w="3402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</w:rPr>
            </w:pPr>
            <w:proofErr w:type="spellStart"/>
            <w:r w:rsidRPr="00EB7EAA">
              <w:rPr>
                <w:rFonts w:ascii="Sylfaen" w:eastAsia="Calibri" w:hAnsi="Sylfaen" w:cs="GHEA Grapalat"/>
              </w:rPr>
              <w:t>Ցուցանիշը</w:t>
            </w:r>
            <w:proofErr w:type="spellEnd"/>
          </w:p>
        </w:tc>
        <w:tc>
          <w:tcPr>
            <w:tcW w:w="1276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  <w:lang w:val="hy-AM"/>
              </w:rPr>
            </w:pPr>
            <w:r w:rsidRPr="00EB7EAA">
              <w:rPr>
                <w:rFonts w:ascii="Sylfaen" w:eastAsia="Calibri" w:hAnsi="Sylfaen" w:cs="GHEA Grapalat"/>
                <w:sz w:val="20"/>
                <w:szCs w:val="20"/>
                <w:lang w:val="hy-AM"/>
              </w:rPr>
              <w:t>201</w:t>
            </w:r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2</w:t>
            </w:r>
            <w:r w:rsidRPr="00EB7EAA">
              <w:rPr>
                <w:rFonts w:ascii="Sylfaen" w:eastAsia="Calibri" w:hAnsi="Sylfaen" w:cs="GHEA Grapalat"/>
                <w:sz w:val="20"/>
                <w:szCs w:val="20"/>
                <w:lang w:val="hy-AM"/>
              </w:rPr>
              <w:t>-201</w:t>
            </w:r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3</w:t>
            </w:r>
            <w:r w:rsidRPr="00EB7EAA">
              <w:rPr>
                <w:rFonts w:ascii="Sylfaen" w:eastAsia="Calibri" w:hAnsi="Sylfaen" w:cs="GHEA Grapalat"/>
                <w:sz w:val="20"/>
                <w:szCs w:val="20"/>
                <w:lang w:val="hy-AM"/>
              </w:rPr>
              <w:t xml:space="preserve"> ուստարի</w:t>
            </w:r>
          </w:p>
        </w:tc>
        <w:tc>
          <w:tcPr>
            <w:tcW w:w="1276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  <w:lang w:val="hy-AM"/>
              </w:rPr>
            </w:pPr>
            <w:r w:rsidRPr="00EB7EAA">
              <w:rPr>
                <w:rFonts w:ascii="Sylfaen" w:eastAsia="Calibri" w:hAnsi="Sylfaen" w:cs="GHEA Grapalat"/>
                <w:sz w:val="20"/>
                <w:szCs w:val="20"/>
                <w:lang w:val="hy-AM"/>
              </w:rPr>
              <w:t>201</w:t>
            </w:r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3</w:t>
            </w:r>
            <w:r w:rsidRPr="00EB7EAA">
              <w:rPr>
                <w:rFonts w:ascii="Sylfaen" w:eastAsia="Calibri" w:hAnsi="Sylfaen" w:cs="GHEA Grapalat"/>
                <w:sz w:val="20"/>
                <w:szCs w:val="20"/>
                <w:lang w:val="hy-AM"/>
              </w:rPr>
              <w:t>-201</w:t>
            </w:r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4</w:t>
            </w:r>
            <w:r w:rsidRPr="00EB7EAA">
              <w:rPr>
                <w:rFonts w:ascii="Sylfaen" w:eastAsia="Calibri" w:hAnsi="Sylfaen" w:cs="GHEA Grapalat"/>
                <w:sz w:val="20"/>
                <w:szCs w:val="20"/>
                <w:vertAlign w:val="superscript"/>
                <w:lang w:val="ru-RU"/>
              </w:rPr>
              <w:footnoteReference w:id="5"/>
            </w:r>
            <w:r w:rsidRPr="00EB7EAA">
              <w:rPr>
                <w:rFonts w:ascii="Sylfaen" w:eastAsia="Calibri" w:hAnsi="Sylfaen" w:cs="GHEA Grapalat"/>
                <w:sz w:val="20"/>
                <w:szCs w:val="20"/>
                <w:lang w:val="hy-AM"/>
              </w:rPr>
              <w:t xml:space="preserve"> ուստարի</w:t>
            </w:r>
          </w:p>
        </w:tc>
        <w:tc>
          <w:tcPr>
            <w:tcW w:w="1276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  <w:lang w:val="hy-AM"/>
              </w:rPr>
            </w:pPr>
            <w:r w:rsidRPr="00EB7EAA">
              <w:rPr>
                <w:rFonts w:ascii="Sylfaen" w:eastAsia="Calibri" w:hAnsi="Sylfaen" w:cs="GHEA Grapalat"/>
                <w:sz w:val="20"/>
                <w:szCs w:val="20"/>
                <w:lang w:val="hy-AM"/>
              </w:rPr>
              <w:t>201</w:t>
            </w:r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4</w:t>
            </w:r>
            <w:r w:rsidRPr="00EB7EAA">
              <w:rPr>
                <w:rFonts w:ascii="Sylfaen" w:eastAsia="Calibri" w:hAnsi="Sylfaen" w:cs="GHEA Grapalat"/>
                <w:sz w:val="20"/>
                <w:szCs w:val="20"/>
                <w:lang w:val="hy-AM"/>
              </w:rPr>
              <w:t>-201</w:t>
            </w:r>
            <w:r w:rsidRPr="00EB7EAA">
              <w:rPr>
                <w:rFonts w:ascii="Sylfaen" w:eastAsia="Calibri" w:hAnsi="Sylfaen" w:cs="GHEA Grapalat"/>
                <w:sz w:val="20"/>
                <w:szCs w:val="20"/>
              </w:rPr>
              <w:t>5</w:t>
            </w:r>
            <w:r w:rsidRPr="00EB7EAA">
              <w:rPr>
                <w:rFonts w:ascii="Sylfaen" w:eastAsia="Calibri" w:hAnsi="Sylfaen" w:cs="GHEA Grapalat"/>
                <w:sz w:val="20"/>
                <w:szCs w:val="20"/>
                <w:lang w:val="hy-AM"/>
              </w:rPr>
              <w:t xml:space="preserve"> ուստարի</w:t>
            </w:r>
          </w:p>
        </w:tc>
        <w:tc>
          <w:tcPr>
            <w:tcW w:w="2126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lang w:val="hy-AM"/>
              </w:rPr>
            </w:pPr>
            <w:r w:rsidRPr="00EB7EAA">
              <w:rPr>
                <w:rFonts w:ascii="Sylfaen" w:eastAsia="Calibri" w:hAnsi="Sylfaen" w:cs="GHEA Grapalat"/>
                <w:sz w:val="20"/>
                <w:szCs w:val="20"/>
                <w:lang w:val="hy-AM"/>
              </w:rPr>
              <w:t>Փոփոխությունների դինամիկան (աճ կամ նվազում)</w:t>
            </w:r>
          </w:p>
        </w:tc>
      </w:tr>
      <w:tr w:rsidR="00EB7EAA" w:rsidRPr="00EB7EAA" w:rsidTr="005C5027">
        <w:tc>
          <w:tcPr>
            <w:tcW w:w="3402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  <w:lang w:val="hy-AM"/>
              </w:rPr>
            </w:pPr>
            <w:r w:rsidRPr="00EB7EAA">
              <w:rPr>
                <w:rFonts w:ascii="Sylfaen" w:eastAsia="Calibri" w:hAnsi="Sylfaen" w:cs="GHEA Grapalat"/>
                <w:sz w:val="20"/>
                <w:szCs w:val="20"/>
                <w:lang w:val="hy-AM"/>
              </w:rPr>
              <w:t>Սովորողների ընդհանուր թիվը ուսումնական տարվա սկզբին` տվյալ ուստարվա հոկտեմբերի 5-ի դրությամբ</w:t>
            </w:r>
          </w:p>
        </w:tc>
        <w:tc>
          <w:tcPr>
            <w:tcW w:w="1276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b/>
                <w:sz w:val="20"/>
                <w:szCs w:val="20"/>
              </w:rPr>
            </w:pPr>
            <w:r w:rsidRPr="00EB7EAA">
              <w:rPr>
                <w:rFonts w:ascii="Sylfaen" w:eastAsia="Calibri" w:hAnsi="Sylfaen" w:cs="GHEA Grapalat"/>
                <w:b/>
                <w:sz w:val="20"/>
                <w:szCs w:val="20"/>
              </w:rPr>
              <w:t>676</w:t>
            </w:r>
          </w:p>
        </w:tc>
        <w:tc>
          <w:tcPr>
            <w:tcW w:w="1276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b/>
                <w:sz w:val="20"/>
                <w:szCs w:val="20"/>
              </w:rPr>
            </w:pPr>
            <w:r w:rsidRPr="00EB7EAA">
              <w:rPr>
                <w:rFonts w:ascii="Sylfaen" w:eastAsia="Calibri" w:hAnsi="Sylfaen" w:cs="GHEA Grapalat"/>
                <w:b/>
                <w:sz w:val="20"/>
                <w:szCs w:val="20"/>
              </w:rPr>
              <w:t>599</w:t>
            </w:r>
          </w:p>
        </w:tc>
        <w:tc>
          <w:tcPr>
            <w:tcW w:w="1276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b/>
                <w:sz w:val="20"/>
                <w:szCs w:val="20"/>
              </w:rPr>
            </w:pPr>
            <w:r w:rsidRPr="00EB7EAA">
              <w:rPr>
                <w:rFonts w:ascii="Sylfaen" w:eastAsia="Calibri" w:hAnsi="Sylfaen" w:cs="GHEA Grapalat"/>
                <w:b/>
                <w:sz w:val="20"/>
                <w:szCs w:val="20"/>
              </w:rPr>
              <w:t>711</w:t>
            </w:r>
          </w:p>
        </w:tc>
        <w:tc>
          <w:tcPr>
            <w:tcW w:w="2126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</w:rPr>
            </w:pPr>
            <w:proofErr w:type="spellStart"/>
            <w:r w:rsidRPr="00EB7EAA">
              <w:rPr>
                <w:rFonts w:ascii="Sylfaen" w:eastAsia="Calibri" w:hAnsi="Sylfaen" w:cs="GHEA Grapalat"/>
              </w:rPr>
              <w:t>աճ</w:t>
            </w:r>
            <w:proofErr w:type="spellEnd"/>
          </w:p>
        </w:tc>
      </w:tr>
      <w:tr w:rsidR="00EB7EAA" w:rsidRPr="00EB7EAA" w:rsidTr="005C5027">
        <w:tc>
          <w:tcPr>
            <w:tcW w:w="3402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  <w:lang w:val="hy-AM"/>
              </w:rPr>
            </w:pPr>
            <w:r w:rsidRPr="00EB7EAA">
              <w:rPr>
                <w:rFonts w:ascii="Sylfaen" w:eastAsia="Calibri" w:hAnsi="Sylfaen" w:cs="GHEA Grapalat"/>
                <w:sz w:val="20"/>
                <w:szCs w:val="20"/>
                <w:lang w:val="hy-AM"/>
              </w:rPr>
              <w:t>Սովորողների ընդհանուր թիվը ուսումնական տարվա վերջին` տվյալ ուստարվա մայիսի 25-ի դրությամբ</w:t>
            </w:r>
          </w:p>
        </w:tc>
        <w:tc>
          <w:tcPr>
            <w:tcW w:w="1276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</w:rPr>
            </w:pPr>
            <w:r w:rsidRPr="00EB7EAA">
              <w:rPr>
                <w:rFonts w:ascii="Sylfaen" w:eastAsia="Calibri" w:hAnsi="Sylfaen" w:cs="GHEA Grapalat"/>
              </w:rPr>
              <w:t>682</w:t>
            </w:r>
          </w:p>
        </w:tc>
        <w:tc>
          <w:tcPr>
            <w:tcW w:w="1276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</w:rPr>
            </w:pPr>
            <w:r w:rsidRPr="00EB7EAA">
              <w:rPr>
                <w:rFonts w:ascii="Sylfaen" w:eastAsia="Calibri" w:hAnsi="Sylfaen" w:cs="GHEA Grapalat"/>
              </w:rPr>
              <w:t>640</w:t>
            </w:r>
          </w:p>
        </w:tc>
        <w:tc>
          <w:tcPr>
            <w:tcW w:w="1276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</w:rPr>
            </w:pPr>
            <w:r w:rsidRPr="00EB7EAA">
              <w:rPr>
                <w:rFonts w:ascii="Sylfaen" w:eastAsia="Calibri" w:hAnsi="Sylfaen" w:cs="GHEA Grapalat"/>
              </w:rPr>
              <w:t>702</w:t>
            </w:r>
          </w:p>
        </w:tc>
        <w:tc>
          <w:tcPr>
            <w:tcW w:w="2126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</w:rPr>
            </w:pPr>
            <w:proofErr w:type="spellStart"/>
            <w:r w:rsidRPr="00EB7EAA">
              <w:rPr>
                <w:rFonts w:ascii="Sylfaen" w:eastAsia="Calibri" w:hAnsi="Sylfaen" w:cs="GHEA Grapalat"/>
              </w:rPr>
              <w:t>աճ</w:t>
            </w:r>
            <w:proofErr w:type="spellEnd"/>
          </w:p>
        </w:tc>
      </w:tr>
      <w:tr w:rsidR="00EB7EAA" w:rsidRPr="00EB7EAA" w:rsidTr="005C5027">
        <w:trPr>
          <w:trHeight w:val="555"/>
        </w:trPr>
        <w:tc>
          <w:tcPr>
            <w:tcW w:w="3402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  <w:lang w:val="hy-AM"/>
              </w:rPr>
            </w:pPr>
            <w:r w:rsidRPr="00EB7EAA">
              <w:rPr>
                <w:rFonts w:ascii="Sylfaen" w:eastAsia="Calibri" w:hAnsi="Sylfaen" w:cs="GHEA Grapalat"/>
                <w:sz w:val="20"/>
                <w:szCs w:val="20"/>
                <w:lang w:val="hy-AM"/>
              </w:rPr>
              <w:t>Ուսումնական տարվա ընթացքում ընդունված սովորողների թիվը</w:t>
            </w:r>
          </w:p>
        </w:tc>
        <w:tc>
          <w:tcPr>
            <w:tcW w:w="1276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</w:rPr>
            </w:pPr>
            <w:r w:rsidRPr="00EB7EAA">
              <w:rPr>
                <w:rFonts w:ascii="Sylfaen" w:eastAsia="Calibri" w:hAnsi="Sylfaen" w:cs="GHEA Grapalat"/>
              </w:rPr>
              <w:t>192</w:t>
            </w:r>
          </w:p>
        </w:tc>
        <w:tc>
          <w:tcPr>
            <w:tcW w:w="1276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</w:rPr>
            </w:pPr>
            <w:r w:rsidRPr="00EB7EAA">
              <w:rPr>
                <w:rFonts w:ascii="Sylfaen" w:eastAsia="Calibri" w:hAnsi="Sylfaen" w:cs="GHEA Grapalat"/>
              </w:rPr>
              <w:t>118</w:t>
            </w:r>
          </w:p>
        </w:tc>
        <w:tc>
          <w:tcPr>
            <w:tcW w:w="1276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</w:rPr>
            </w:pPr>
            <w:r w:rsidRPr="00EB7EAA">
              <w:rPr>
                <w:rFonts w:ascii="Sylfaen" w:eastAsia="Calibri" w:hAnsi="Sylfaen" w:cs="GHEA Grapalat"/>
              </w:rPr>
              <w:t>122</w:t>
            </w:r>
          </w:p>
        </w:tc>
        <w:tc>
          <w:tcPr>
            <w:tcW w:w="2126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</w:rPr>
            </w:pPr>
            <w:proofErr w:type="spellStart"/>
            <w:r w:rsidRPr="00EB7EAA">
              <w:rPr>
                <w:rFonts w:ascii="Sylfaen" w:eastAsia="Calibri" w:hAnsi="Sylfaen" w:cs="GHEA Grapalat"/>
              </w:rPr>
              <w:t>նվազում</w:t>
            </w:r>
            <w:proofErr w:type="spellEnd"/>
          </w:p>
        </w:tc>
      </w:tr>
      <w:tr w:rsidR="00EB7EAA" w:rsidRPr="00EB7EAA" w:rsidTr="005C5027">
        <w:trPr>
          <w:trHeight w:val="555"/>
        </w:trPr>
        <w:tc>
          <w:tcPr>
            <w:tcW w:w="3402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  <w:sz w:val="20"/>
                <w:szCs w:val="20"/>
                <w:lang w:val="hy-AM"/>
              </w:rPr>
            </w:pPr>
            <w:r w:rsidRPr="00EB7EAA">
              <w:rPr>
                <w:rFonts w:ascii="Sylfaen" w:eastAsia="Calibri" w:hAnsi="Sylfaen" w:cs="GHEA Grapalat"/>
                <w:sz w:val="20"/>
                <w:szCs w:val="20"/>
                <w:lang w:val="hy-AM"/>
              </w:rPr>
              <w:t>Ուսումնական տարվա ընթացքում հեռացած սովորողների թիվը</w:t>
            </w:r>
          </w:p>
        </w:tc>
        <w:tc>
          <w:tcPr>
            <w:tcW w:w="1276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</w:rPr>
            </w:pPr>
            <w:r w:rsidRPr="00EB7EAA">
              <w:rPr>
                <w:rFonts w:ascii="Sylfaen" w:eastAsia="Calibri" w:hAnsi="Sylfaen" w:cs="GHEA Grapalat"/>
              </w:rPr>
              <w:t>153</w:t>
            </w:r>
          </w:p>
        </w:tc>
        <w:tc>
          <w:tcPr>
            <w:tcW w:w="1276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</w:rPr>
            </w:pPr>
            <w:r w:rsidRPr="00EB7EAA">
              <w:rPr>
                <w:rFonts w:ascii="Sylfaen" w:eastAsia="Calibri" w:hAnsi="Sylfaen" w:cs="GHEA Grapalat"/>
              </w:rPr>
              <w:t>64</w:t>
            </w:r>
          </w:p>
        </w:tc>
        <w:tc>
          <w:tcPr>
            <w:tcW w:w="1276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</w:rPr>
            </w:pPr>
            <w:r w:rsidRPr="00EB7EAA">
              <w:rPr>
                <w:rFonts w:ascii="Sylfaen" w:eastAsia="Calibri" w:hAnsi="Sylfaen" w:cs="GHEA Grapalat"/>
              </w:rPr>
              <w:t>80</w:t>
            </w:r>
          </w:p>
        </w:tc>
        <w:tc>
          <w:tcPr>
            <w:tcW w:w="2126" w:type="dxa"/>
          </w:tcPr>
          <w:p w:rsidR="00EB7EAA" w:rsidRPr="00EB7EAA" w:rsidRDefault="00EB7EAA" w:rsidP="00EB7EAA">
            <w:pPr>
              <w:spacing w:after="0"/>
              <w:rPr>
                <w:rFonts w:ascii="Sylfaen" w:eastAsia="Calibri" w:hAnsi="Sylfaen" w:cs="GHEA Grapalat"/>
              </w:rPr>
            </w:pPr>
            <w:proofErr w:type="spellStart"/>
            <w:r w:rsidRPr="00EB7EAA">
              <w:rPr>
                <w:rFonts w:ascii="Sylfaen" w:eastAsia="Calibri" w:hAnsi="Sylfaen" w:cs="GHEA Grapalat"/>
              </w:rPr>
              <w:t>նվազում</w:t>
            </w:r>
            <w:proofErr w:type="spellEnd"/>
          </w:p>
        </w:tc>
      </w:tr>
    </w:tbl>
    <w:p w:rsidR="00EB7EAA" w:rsidRPr="00EB7EAA" w:rsidRDefault="00EB7EAA" w:rsidP="00EB7EAA">
      <w:pPr>
        <w:rPr>
          <w:rFonts w:ascii="Arial Unicode" w:eastAsia="Calibri" w:hAnsi="Arial Unicode" w:cs="GHEA Grapalat"/>
          <w:bCs/>
          <w:i/>
          <w:iCs/>
        </w:rPr>
      </w:pPr>
    </w:p>
    <w:p w:rsidR="00EB7EAA" w:rsidRPr="00EB7EAA" w:rsidRDefault="00EB7EAA" w:rsidP="00EB7EAA">
      <w:pPr>
        <w:rPr>
          <w:rFonts w:ascii="Arial Unicode" w:eastAsia="Calibri" w:hAnsi="Arial Unicode" w:cs="GHEA Grapalat"/>
          <w:bCs/>
          <w:i/>
          <w:iCs/>
        </w:rPr>
      </w:pPr>
    </w:p>
    <w:p w:rsidR="00EB7EAA" w:rsidRPr="00EB7EAA" w:rsidRDefault="00EB7EAA" w:rsidP="00EB7EAA">
      <w:pPr>
        <w:rPr>
          <w:rFonts w:ascii="Sylfaen" w:eastAsia="Calibri" w:hAnsi="Sylfaen" w:cs="GHEA Grapalat"/>
          <w:bCs/>
          <w:i/>
          <w:iCs/>
        </w:rPr>
      </w:pPr>
      <w:proofErr w:type="spellStart"/>
      <w:r w:rsidRPr="00EB7EAA">
        <w:rPr>
          <w:rFonts w:ascii="Sylfaen" w:eastAsia="Calibri" w:hAnsi="Sylfaen" w:cs="GHEA Grapalat"/>
          <w:bCs/>
          <w:i/>
          <w:iCs/>
        </w:rPr>
        <w:t>Սովորողների</w:t>
      </w:r>
      <w:proofErr w:type="spellEnd"/>
      <w:r w:rsidRPr="00EB7EAA">
        <w:rPr>
          <w:rFonts w:ascii="Sylfaen" w:eastAsia="Calibri" w:hAnsi="Sylfaen" w:cs="GHEA Grapalat"/>
          <w:bCs/>
          <w:i/>
          <w:iCs/>
        </w:rPr>
        <w:t xml:space="preserve"> </w:t>
      </w:r>
      <w:proofErr w:type="spellStart"/>
      <w:r w:rsidRPr="00EB7EAA">
        <w:rPr>
          <w:rFonts w:ascii="Sylfaen" w:eastAsia="Calibri" w:hAnsi="Sylfaen" w:cs="GHEA Grapalat"/>
          <w:bCs/>
          <w:i/>
          <w:iCs/>
        </w:rPr>
        <w:t>թիվը</w:t>
      </w:r>
      <w:proofErr w:type="spellEnd"/>
      <w:r w:rsidRPr="00EB7EAA">
        <w:rPr>
          <w:rFonts w:ascii="Sylfaen" w:eastAsia="Calibri" w:hAnsi="Sylfaen" w:cs="GHEA Grapalat"/>
          <w:bCs/>
          <w:i/>
          <w:iCs/>
        </w:rPr>
        <w:t xml:space="preserve"> </w:t>
      </w:r>
      <w:proofErr w:type="spellStart"/>
      <w:r w:rsidRPr="00EB7EAA">
        <w:rPr>
          <w:rFonts w:ascii="Sylfaen" w:eastAsia="Calibri" w:hAnsi="Sylfaen" w:cs="GHEA Grapalat"/>
          <w:bCs/>
          <w:i/>
          <w:iCs/>
        </w:rPr>
        <w:t>ընթացիկ</w:t>
      </w:r>
      <w:proofErr w:type="spellEnd"/>
      <w:r w:rsidRPr="00EB7EAA">
        <w:rPr>
          <w:rFonts w:ascii="Sylfaen" w:eastAsia="Calibri" w:hAnsi="Sylfaen" w:cs="GHEA Grapalat"/>
          <w:bCs/>
          <w:i/>
          <w:iCs/>
        </w:rPr>
        <w:t xml:space="preserve"> և </w:t>
      </w:r>
      <w:proofErr w:type="spellStart"/>
      <w:r w:rsidRPr="00EB7EAA">
        <w:rPr>
          <w:rFonts w:ascii="Sylfaen" w:eastAsia="Calibri" w:hAnsi="Sylfaen" w:cs="GHEA Grapalat"/>
          <w:bCs/>
          <w:i/>
          <w:iCs/>
        </w:rPr>
        <w:t>նախորդ</w:t>
      </w:r>
      <w:proofErr w:type="spellEnd"/>
      <w:r w:rsidRPr="00EB7EAA">
        <w:rPr>
          <w:rFonts w:ascii="Sylfaen" w:eastAsia="Calibri" w:hAnsi="Sylfaen" w:cs="GHEA Grapalat"/>
          <w:bCs/>
          <w:i/>
          <w:iCs/>
        </w:rPr>
        <w:t xml:space="preserve"> </w:t>
      </w:r>
      <w:proofErr w:type="spellStart"/>
      <w:r w:rsidRPr="00EB7EAA">
        <w:rPr>
          <w:rFonts w:ascii="Sylfaen" w:eastAsia="Calibri" w:hAnsi="Sylfaen" w:cs="GHEA Grapalat"/>
          <w:bCs/>
          <w:i/>
          <w:iCs/>
        </w:rPr>
        <w:t>տարիների</w:t>
      </w:r>
      <w:proofErr w:type="spellEnd"/>
      <w:r w:rsidRPr="00EB7EAA">
        <w:rPr>
          <w:rFonts w:ascii="Sylfaen" w:eastAsia="Calibri" w:hAnsi="Sylfaen" w:cs="GHEA Grapalat"/>
          <w:bCs/>
          <w:i/>
          <w:iCs/>
        </w:rPr>
        <w:t xml:space="preserve"> </w:t>
      </w:r>
      <w:proofErr w:type="spellStart"/>
      <w:r w:rsidRPr="00EB7EAA">
        <w:rPr>
          <w:rFonts w:ascii="Sylfaen" w:eastAsia="Calibri" w:hAnsi="Sylfaen" w:cs="GHEA Grapalat"/>
          <w:bCs/>
          <w:i/>
          <w:iCs/>
        </w:rPr>
        <w:t>ընթացքում</w:t>
      </w:r>
      <w:proofErr w:type="spellEnd"/>
      <w:r w:rsidRPr="00EB7EAA">
        <w:rPr>
          <w:rFonts w:ascii="Sylfaen" w:eastAsia="Calibri" w:hAnsi="Sylfaen" w:cs="GHEA Grapalat"/>
          <w:bCs/>
          <w:i/>
          <w:iCs/>
        </w:rPr>
        <w:t xml:space="preserve"> </w:t>
      </w:r>
      <w:proofErr w:type="spellStart"/>
      <w:r w:rsidRPr="00EB7EAA">
        <w:rPr>
          <w:rFonts w:ascii="Sylfaen" w:eastAsia="Calibri" w:hAnsi="Sylfaen" w:cs="GHEA Grapalat"/>
          <w:bCs/>
          <w:i/>
          <w:iCs/>
        </w:rPr>
        <w:t>աճել</w:t>
      </w:r>
      <w:proofErr w:type="spellEnd"/>
      <w:r w:rsidRPr="00EB7EAA">
        <w:rPr>
          <w:rFonts w:ascii="Sylfaen" w:eastAsia="Calibri" w:hAnsi="Sylfaen" w:cs="GHEA Grapalat"/>
          <w:bCs/>
          <w:i/>
          <w:iCs/>
        </w:rPr>
        <w:t xml:space="preserve"> է, </w:t>
      </w:r>
      <w:proofErr w:type="spellStart"/>
      <w:r w:rsidRPr="00EB7EAA">
        <w:rPr>
          <w:rFonts w:ascii="Sylfaen" w:eastAsia="Calibri" w:hAnsi="Sylfaen" w:cs="GHEA Grapalat"/>
          <w:bCs/>
          <w:i/>
          <w:iCs/>
        </w:rPr>
        <w:t>քանի</w:t>
      </w:r>
      <w:proofErr w:type="spellEnd"/>
      <w:r w:rsidRPr="00EB7EAA">
        <w:rPr>
          <w:rFonts w:ascii="Sylfaen" w:eastAsia="Calibri" w:hAnsi="Sylfaen" w:cs="GHEA Grapalat"/>
          <w:bCs/>
          <w:i/>
          <w:iCs/>
        </w:rPr>
        <w:t xml:space="preserve"> </w:t>
      </w:r>
      <w:proofErr w:type="spellStart"/>
      <w:r w:rsidRPr="00EB7EAA">
        <w:rPr>
          <w:rFonts w:ascii="Sylfaen" w:eastAsia="Calibri" w:hAnsi="Sylfaen" w:cs="GHEA Grapalat"/>
          <w:bCs/>
          <w:i/>
          <w:iCs/>
        </w:rPr>
        <w:t>որ</w:t>
      </w:r>
      <w:proofErr w:type="spellEnd"/>
      <w:r w:rsidRPr="00EB7EAA">
        <w:rPr>
          <w:rFonts w:ascii="Sylfaen" w:eastAsia="Calibri" w:hAnsi="Sylfaen" w:cs="GHEA Grapalat"/>
          <w:bCs/>
          <w:i/>
          <w:iCs/>
        </w:rPr>
        <w:t xml:space="preserve"> </w:t>
      </w:r>
      <w:proofErr w:type="spellStart"/>
      <w:r w:rsidRPr="00EB7EAA">
        <w:rPr>
          <w:rFonts w:ascii="Sylfaen" w:eastAsia="Calibri" w:hAnsi="Sylfaen" w:cs="GHEA Grapalat"/>
          <w:bCs/>
          <w:i/>
          <w:iCs/>
        </w:rPr>
        <w:t>ավագ</w:t>
      </w:r>
      <w:proofErr w:type="spellEnd"/>
      <w:r w:rsidRPr="00EB7EAA">
        <w:rPr>
          <w:rFonts w:ascii="Sylfaen" w:eastAsia="Calibri" w:hAnsi="Sylfaen" w:cs="GHEA Grapalat"/>
          <w:bCs/>
          <w:i/>
          <w:iCs/>
        </w:rPr>
        <w:t xml:space="preserve"> </w:t>
      </w:r>
      <w:proofErr w:type="spellStart"/>
      <w:r w:rsidRPr="00EB7EAA">
        <w:rPr>
          <w:rFonts w:ascii="Sylfaen" w:eastAsia="Calibri" w:hAnsi="Sylfaen" w:cs="GHEA Grapalat"/>
          <w:bCs/>
          <w:i/>
          <w:iCs/>
        </w:rPr>
        <w:t>դպրոցի</w:t>
      </w:r>
      <w:proofErr w:type="spellEnd"/>
      <w:r w:rsidRPr="00EB7EAA">
        <w:rPr>
          <w:rFonts w:ascii="Sylfaen" w:eastAsia="Calibri" w:hAnsi="Sylfaen" w:cs="GHEA Grapalat"/>
          <w:bCs/>
          <w:i/>
          <w:iCs/>
        </w:rPr>
        <w:t xml:space="preserve"> </w:t>
      </w:r>
      <w:proofErr w:type="spellStart"/>
      <w:r w:rsidRPr="00EB7EAA">
        <w:rPr>
          <w:rFonts w:ascii="Sylfaen" w:eastAsia="Calibri" w:hAnsi="Sylfaen" w:cs="GHEA Grapalat"/>
          <w:bCs/>
          <w:i/>
          <w:iCs/>
        </w:rPr>
        <w:t>ընդունելության</w:t>
      </w:r>
      <w:proofErr w:type="spellEnd"/>
      <w:r w:rsidRPr="00EB7EAA">
        <w:rPr>
          <w:rFonts w:ascii="Sylfaen" w:eastAsia="Calibri" w:hAnsi="Sylfaen" w:cs="GHEA Grapalat"/>
          <w:bCs/>
          <w:i/>
          <w:iCs/>
        </w:rPr>
        <w:t xml:space="preserve"> </w:t>
      </w:r>
      <w:proofErr w:type="spellStart"/>
      <w:r w:rsidRPr="00EB7EAA">
        <w:rPr>
          <w:rFonts w:ascii="Sylfaen" w:eastAsia="Calibri" w:hAnsi="Sylfaen" w:cs="GHEA Grapalat"/>
          <w:bCs/>
          <w:i/>
          <w:iCs/>
        </w:rPr>
        <w:t>ցուցանիշը</w:t>
      </w:r>
      <w:proofErr w:type="spellEnd"/>
      <w:r w:rsidRPr="00EB7EAA">
        <w:rPr>
          <w:rFonts w:ascii="Sylfaen" w:eastAsia="Calibri" w:hAnsi="Sylfaen" w:cs="GHEA Grapalat"/>
          <w:bCs/>
          <w:i/>
          <w:iCs/>
        </w:rPr>
        <w:t xml:space="preserve"> </w:t>
      </w:r>
      <w:proofErr w:type="spellStart"/>
      <w:r w:rsidRPr="00EB7EAA">
        <w:rPr>
          <w:rFonts w:ascii="Sylfaen" w:eastAsia="Calibri" w:hAnsi="Sylfaen" w:cs="GHEA Grapalat"/>
          <w:bCs/>
          <w:i/>
          <w:iCs/>
        </w:rPr>
        <w:t>բարձր</w:t>
      </w:r>
      <w:proofErr w:type="spellEnd"/>
      <w:r w:rsidRPr="00EB7EAA">
        <w:rPr>
          <w:rFonts w:ascii="Sylfaen" w:eastAsia="Calibri" w:hAnsi="Sylfaen" w:cs="GHEA Grapalat"/>
          <w:bCs/>
          <w:i/>
          <w:iCs/>
        </w:rPr>
        <w:t xml:space="preserve"> է / </w:t>
      </w:r>
      <w:proofErr w:type="spellStart"/>
      <w:r w:rsidRPr="00EB7EAA">
        <w:rPr>
          <w:rFonts w:ascii="Sylfaen" w:eastAsia="Calibri" w:hAnsi="Sylfaen" w:cs="GHEA Grapalat"/>
          <w:bCs/>
          <w:i/>
          <w:iCs/>
        </w:rPr>
        <w:t>ավելի</w:t>
      </w:r>
      <w:proofErr w:type="spellEnd"/>
      <w:r w:rsidRPr="00EB7EAA">
        <w:rPr>
          <w:rFonts w:ascii="Sylfaen" w:eastAsia="Calibri" w:hAnsi="Sylfaen" w:cs="GHEA Grapalat"/>
          <w:bCs/>
          <w:i/>
          <w:iCs/>
        </w:rPr>
        <w:t xml:space="preserve"> </w:t>
      </w:r>
      <w:proofErr w:type="spellStart"/>
      <w:r w:rsidRPr="00EB7EAA">
        <w:rPr>
          <w:rFonts w:ascii="Sylfaen" w:eastAsia="Calibri" w:hAnsi="Sylfaen" w:cs="GHEA Grapalat"/>
          <w:bCs/>
          <w:i/>
          <w:iCs/>
        </w:rPr>
        <w:t>բարձր</w:t>
      </w:r>
      <w:proofErr w:type="spellEnd"/>
      <w:r w:rsidRPr="00EB7EAA">
        <w:rPr>
          <w:rFonts w:ascii="Sylfaen" w:eastAsia="Calibri" w:hAnsi="Sylfaen" w:cs="GHEA Grapalat"/>
          <w:bCs/>
          <w:i/>
          <w:iCs/>
        </w:rPr>
        <w:t xml:space="preserve"> </w:t>
      </w:r>
      <w:proofErr w:type="spellStart"/>
      <w:proofErr w:type="gramStart"/>
      <w:r w:rsidRPr="00EB7EAA">
        <w:rPr>
          <w:rFonts w:ascii="Sylfaen" w:eastAsia="Calibri" w:hAnsi="Sylfaen" w:cs="GHEA Grapalat"/>
          <w:bCs/>
          <w:i/>
          <w:iCs/>
        </w:rPr>
        <w:t>կլիներ</w:t>
      </w:r>
      <w:proofErr w:type="spellEnd"/>
      <w:r w:rsidRPr="00EB7EAA">
        <w:rPr>
          <w:rFonts w:ascii="Sylfaen" w:eastAsia="Calibri" w:hAnsi="Sylfaen" w:cs="GHEA Grapalat"/>
          <w:bCs/>
          <w:i/>
          <w:iCs/>
        </w:rPr>
        <w:t xml:space="preserve"> ,</w:t>
      </w:r>
      <w:proofErr w:type="gramEnd"/>
      <w:r w:rsidRPr="00EB7EAA">
        <w:rPr>
          <w:rFonts w:ascii="Sylfaen" w:eastAsia="Calibri" w:hAnsi="Sylfaen" w:cs="GHEA Grapalat"/>
          <w:bCs/>
          <w:i/>
          <w:iCs/>
        </w:rPr>
        <w:t xml:space="preserve"> </w:t>
      </w:r>
      <w:proofErr w:type="spellStart"/>
      <w:r w:rsidRPr="00EB7EAA">
        <w:rPr>
          <w:rFonts w:ascii="Sylfaen" w:eastAsia="Calibri" w:hAnsi="Sylfaen" w:cs="GHEA Grapalat"/>
          <w:bCs/>
          <w:i/>
          <w:iCs/>
        </w:rPr>
        <w:t>եթե</w:t>
      </w:r>
      <w:proofErr w:type="spellEnd"/>
      <w:r w:rsidRPr="00EB7EAA">
        <w:rPr>
          <w:rFonts w:ascii="Sylfaen" w:eastAsia="Calibri" w:hAnsi="Sylfaen" w:cs="GHEA Grapalat"/>
          <w:bCs/>
          <w:i/>
          <w:iCs/>
        </w:rPr>
        <w:t xml:space="preserve"> </w:t>
      </w:r>
      <w:proofErr w:type="spellStart"/>
      <w:r w:rsidRPr="00EB7EAA">
        <w:rPr>
          <w:rFonts w:ascii="Sylfaen" w:eastAsia="Calibri" w:hAnsi="Sylfaen" w:cs="GHEA Grapalat"/>
          <w:bCs/>
          <w:i/>
          <w:iCs/>
        </w:rPr>
        <w:t>թույլ</w:t>
      </w:r>
      <w:proofErr w:type="spellEnd"/>
      <w:r w:rsidRPr="00EB7EAA">
        <w:rPr>
          <w:rFonts w:ascii="Sylfaen" w:eastAsia="Calibri" w:hAnsi="Sylfaen" w:cs="GHEA Grapalat"/>
          <w:bCs/>
          <w:i/>
          <w:iCs/>
        </w:rPr>
        <w:t xml:space="preserve"> </w:t>
      </w:r>
      <w:proofErr w:type="spellStart"/>
      <w:r w:rsidRPr="00EB7EAA">
        <w:rPr>
          <w:rFonts w:ascii="Sylfaen" w:eastAsia="Calibri" w:hAnsi="Sylfaen" w:cs="GHEA Grapalat"/>
          <w:bCs/>
          <w:i/>
          <w:iCs/>
        </w:rPr>
        <w:t>տային</w:t>
      </w:r>
      <w:proofErr w:type="spellEnd"/>
      <w:r w:rsidRPr="00EB7EAA">
        <w:rPr>
          <w:rFonts w:ascii="Sylfaen" w:eastAsia="Calibri" w:hAnsi="Sylfaen" w:cs="GHEA Grapalat"/>
          <w:bCs/>
          <w:i/>
          <w:iCs/>
        </w:rPr>
        <w:t xml:space="preserve"> </w:t>
      </w:r>
      <w:proofErr w:type="spellStart"/>
      <w:r w:rsidRPr="00EB7EAA">
        <w:rPr>
          <w:rFonts w:ascii="Sylfaen" w:eastAsia="Calibri" w:hAnsi="Sylfaen" w:cs="GHEA Grapalat"/>
          <w:bCs/>
          <w:i/>
          <w:iCs/>
        </w:rPr>
        <w:t>շենքային</w:t>
      </w:r>
      <w:proofErr w:type="spellEnd"/>
      <w:r w:rsidRPr="00EB7EAA">
        <w:rPr>
          <w:rFonts w:ascii="Sylfaen" w:eastAsia="Calibri" w:hAnsi="Sylfaen" w:cs="GHEA Grapalat"/>
          <w:bCs/>
          <w:i/>
          <w:iCs/>
        </w:rPr>
        <w:t xml:space="preserve"> </w:t>
      </w:r>
      <w:proofErr w:type="spellStart"/>
      <w:r w:rsidRPr="00EB7EAA">
        <w:rPr>
          <w:rFonts w:ascii="Sylfaen" w:eastAsia="Calibri" w:hAnsi="Sylfaen" w:cs="GHEA Grapalat"/>
          <w:bCs/>
          <w:i/>
          <w:iCs/>
        </w:rPr>
        <w:t>պայմանները</w:t>
      </w:r>
      <w:proofErr w:type="spellEnd"/>
      <w:r w:rsidRPr="00EB7EAA">
        <w:rPr>
          <w:rFonts w:ascii="Sylfaen" w:eastAsia="Calibri" w:hAnsi="Sylfaen" w:cs="GHEA Grapalat"/>
          <w:bCs/>
          <w:i/>
          <w:iCs/>
        </w:rPr>
        <w:t xml:space="preserve"> / :</w:t>
      </w:r>
    </w:p>
    <w:p w:rsidR="00275400" w:rsidRPr="00EB7EAA" w:rsidRDefault="00EB7EAA" w:rsidP="00EB7EAA">
      <w:pPr>
        <w:rPr>
          <w:rFonts w:ascii="Sylfaen" w:eastAsia="Calibri" w:hAnsi="Sylfaen" w:cs="GHEA Grapalat"/>
          <w:bCs/>
          <w:i/>
          <w:iCs/>
        </w:rPr>
      </w:pPr>
      <w:proofErr w:type="spellStart"/>
      <w:r w:rsidRPr="00EB7EAA">
        <w:rPr>
          <w:rFonts w:ascii="Sylfaen" w:eastAsia="Calibri" w:hAnsi="Sylfaen" w:cs="GHEA Grapalat"/>
          <w:bCs/>
          <w:i/>
          <w:iCs/>
        </w:rPr>
        <w:t>Ուստարվա</w:t>
      </w:r>
      <w:proofErr w:type="spellEnd"/>
      <w:r w:rsidRPr="00EB7EAA">
        <w:rPr>
          <w:rFonts w:ascii="Sylfaen" w:eastAsia="Calibri" w:hAnsi="Sylfaen" w:cs="GHEA Grapalat"/>
          <w:bCs/>
          <w:i/>
          <w:iCs/>
        </w:rPr>
        <w:t xml:space="preserve"> </w:t>
      </w:r>
      <w:proofErr w:type="spellStart"/>
      <w:r w:rsidRPr="00EB7EAA">
        <w:rPr>
          <w:rFonts w:ascii="Sylfaen" w:eastAsia="Calibri" w:hAnsi="Sylfaen" w:cs="GHEA Grapalat"/>
          <w:bCs/>
          <w:i/>
          <w:iCs/>
        </w:rPr>
        <w:t>ընթացքում</w:t>
      </w:r>
      <w:proofErr w:type="spellEnd"/>
      <w:r w:rsidRPr="00EB7EAA">
        <w:rPr>
          <w:rFonts w:ascii="Sylfaen" w:eastAsia="Calibri" w:hAnsi="Sylfaen" w:cs="GHEA Grapalat"/>
          <w:bCs/>
          <w:i/>
          <w:iCs/>
        </w:rPr>
        <w:t xml:space="preserve"> </w:t>
      </w:r>
      <w:proofErr w:type="spellStart"/>
      <w:r w:rsidRPr="00EB7EAA">
        <w:rPr>
          <w:rFonts w:ascii="Sylfaen" w:eastAsia="Calibri" w:hAnsi="Sylfaen" w:cs="GHEA Grapalat"/>
          <w:bCs/>
          <w:i/>
          <w:iCs/>
        </w:rPr>
        <w:t>ընդունված</w:t>
      </w:r>
      <w:proofErr w:type="spellEnd"/>
      <w:r w:rsidRPr="00EB7EAA">
        <w:rPr>
          <w:rFonts w:ascii="Sylfaen" w:eastAsia="Calibri" w:hAnsi="Sylfaen" w:cs="GHEA Grapalat"/>
          <w:bCs/>
          <w:i/>
          <w:iCs/>
        </w:rPr>
        <w:t xml:space="preserve"> և </w:t>
      </w:r>
      <w:proofErr w:type="spellStart"/>
      <w:r w:rsidRPr="00EB7EAA">
        <w:rPr>
          <w:rFonts w:ascii="Sylfaen" w:eastAsia="Calibri" w:hAnsi="Sylfaen" w:cs="GHEA Grapalat"/>
          <w:bCs/>
          <w:i/>
          <w:iCs/>
        </w:rPr>
        <w:t>հեռաց</w:t>
      </w:r>
      <w:r w:rsidR="00275400">
        <w:rPr>
          <w:rFonts w:ascii="Sylfaen" w:eastAsia="Calibri" w:hAnsi="Sylfaen" w:cs="GHEA Grapalat"/>
          <w:bCs/>
          <w:i/>
          <w:iCs/>
        </w:rPr>
        <w:t>վ</w:t>
      </w:r>
      <w:r w:rsidRPr="00EB7EAA">
        <w:rPr>
          <w:rFonts w:ascii="Sylfaen" w:eastAsia="Calibri" w:hAnsi="Sylfaen" w:cs="GHEA Grapalat"/>
          <w:bCs/>
          <w:i/>
          <w:iCs/>
        </w:rPr>
        <w:t>ած</w:t>
      </w:r>
      <w:proofErr w:type="spellEnd"/>
      <w:r w:rsidRPr="00EB7EAA">
        <w:rPr>
          <w:rFonts w:ascii="Sylfaen" w:eastAsia="Calibri" w:hAnsi="Sylfaen" w:cs="GHEA Grapalat"/>
          <w:bCs/>
          <w:i/>
          <w:iCs/>
        </w:rPr>
        <w:t xml:space="preserve"> </w:t>
      </w:r>
      <w:proofErr w:type="spellStart"/>
      <w:r w:rsidRPr="00EB7EAA">
        <w:rPr>
          <w:rFonts w:ascii="Sylfaen" w:eastAsia="Calibri" w:hAnsi="Sylfaen" w:cs="GHEA Grapalat"/>
          <w:bCs/>
          <w:i/>
          <w:iCs/>
        </w:rPr>
        <w:t>սովորողների</w:t>
      </w:r>
      <w:proofErr w:type="spellEnd"/>
      <w:r w:rsidRPr="00EB7EAA">
        <w:rPr>
          <w:rFonts w:ascii="Sylfaen" w:eastAsia="Calibri" w:hAnsi="Sylfaen" w:cs="GHEA Grapalat"/>
          <w:bCs/>
          <w:i/>
          <w:iCs/>
        </w:rPr>
        <w:t xml:space="preserve"> </w:t>
      </w:r>
      <w:proofErr w:type="spellStart"/>
      <w:r w:rsidRPr="00EB7EAA">
        <w:rPr>
          <w:rFonts w:ascii="Sylfaen" w:eastAsia="Calibri" w:hAnsi="Sylfaen" w:cs="GHEA Grapalat"/>
          <w:bCs/>
          <w:i/>
          <w:iCs/>
        </w:rPr>
        <w:t>թվաքանակը</w:t>
      </w:r>
      <w:proofErr w:type="spellEnd"/>
      <w:r w:rsidRPr="00EB7EAA">
        <w:rPr>
          <w:rFonts w:ascii="Sylfaen" w:eastAsia="Calibri" w:hAnsi="Sylfaen" w:cs="GHEA Grapalat"/>
          <w:bCs/>
          <w:i/>
          <w:iCs/>
        </w:rPr>
        <w:t xml:space="preserve"> </w:t>
      </w:r>
      <w:proofErr w:type="spellStart"/>
      <w:r w:rsidRPr="00EB7EAA">
        <w:rPr>
          <w:rFonts w:ascii="Sylfaen" w:eastAsia="Calibri" w:hAnsi="Sylfaen" w:cs="GHEA Grapalat"/>
          <w:bCs/>
          <w:i/>
          <w:iCs/>
        </w:rPr>
        <w:t>նվազել</w:t>
      </w:r>
      <w:proofErr w:type="spellEnd"/>
      <w:r w:rsidRPr="00EB7EAA">
        <w:rPr>
          <w:rFonts w:ascii="Sylfaen" w:eastAsia="Calibri" w:hAnsi="Sylfaen" w:cs="GHEA Grapalat"/>
          <w:bCs/>
          <w:i/>
          <w:iCs/>
        </w:rPr>
        <w:t xml:space="preserve"> </w:t>
      </w:r>
      <w:proofErr w:type="gramStart"/>
      <w:r w:rsidRPr="00EB7EAA">
        <w:rPr>
          <w:rFonts w:ascii="Sylfaen" w:eastAsia="Calibri" w:hAnsi="Sylfaen" w:cs="GHEA Grapalat"/>
          <w:bCs/>
          <w:i/>
          <w:iCs/>
        </w:rPr>
        <w:t>է ,</w:t>
      </w:r>
      <w:proofErr w:type="gramEnd"/>
      <w:r w:rsidRPr="00EB7EAA">
        <w:rPr>
          <w:rFonts w:ascii="Sylfaen" w:eastAsia="Calibri" w:hAnsi="Sylfaen" w:cs="GHEA Grapalat"/>
          <w:bCs/>
          <w:i/>
          <w:iCs/>
        </w:rPr>
        <w:t xml:space="preserve"> </w:t>
      </w:r>
      <w:proofErr w:type="spellStart"/>
      <w:r w:rsidRPr="00EB7EAA">
        <w:rPr>
          <w:rFonts w:ascii="Sylfaen" w:eastAsia="Calibri" w:hAnsi="Sylfaen" w:cs="GHEA Grapalat"/>
          <w:bCs/>
          <w:i/>
          <w:iCs/>
        </w:rPr>
        <w:t>քանի</w:t>
      </w:r>
      <w:proofErr w:type="spellEnd"/>
      <w:r w:rsidRPr="00EB7EAA">
        <w:rPr>
          <w:rFonts w:ascii="Sylfaen" w:eastAsia="Calibri" w:hAnsi="Sylfaen" w:cs="GHEA Grapalat"/>
          <w:bCs/>
          <w:i/>
          <w:iCs/>
        </w:rPr>
        <w:t xml:space="preserve"> </w:t>
      </w:r>
      <w:proofErr w:type="spellStart"/>
      <w:r w:rsidRPr="00EB7EAA">
        <w:rPr>
          <w:rFonts w:ascii="Sylfaen" w:eastAsia="Calibri" w:hAnsi="Sylfaen" w:cs="GHEA Grapalat"/>
          <w:bCs/>
          <w:i/>
          <w:iCs/>
        </w:rPr>
        <w:t>որ</w:t>
      </w:r>
      <w:proofErr w:type="spellEnd"/>
      <w:r w:rsidRPr="00EB7EAA">
        <w:rPr>
          <w:rFonts w:ascii="Sylfaen" w:eastAsia="Calibri" w:hAnsi="Sylfaen" w:cs="GHEA Grapalat"/>
          <w:bCs/>
          <w:i/>
          <w:iCs/>
        </w:rPr>
        <w:t xml:space="preserve"> </w:t>
      </w:r>
      <w:proofErr w:type="spellStart"/>
      <w:r w:rsidRPr="00EB7EAA">
        <w:rPr>
          <w:rFonts w:ascii="Sylfaen" w:eastAsia="Calibri" w:hAnsi="Sylfaen" w:cs="GHEA Grapalat"/>
          <w:bCs/>
          <w:i/>
          <w:iCs/>
        </w:rPr>
        <w:t>հիմնական</w:t>
      </w:r>
      <w:proofErr w:type="spellEnd"/>
      <w:r w:rsidRPr="00EB7EAA">
        <w:rPr>
          <w:rFonts w:ascii="Sylfaen" w:eastAsia="Calibri" w:hAnsi="Sylfaen" w:cs="GHEA Grapalat"/>
          <w:bCs/>
          <w:i/>
          <w:iCs/>
        </w:rPr>
        <w:t xml:space="preserve"> </w:t>
      </w:r>
      <w:proofErr w:type="spellStart"/>
      <w:r w:rsidRPr="00EB7EAA">
        <w:rPr>
          <w:rFonts w:ascii="Sylfaen" w:eastAsia="Calibri" w:hAnsi="Sylfaen" w:cs="GHEA Grapalat"/>
          <w:bCs/>
          <w:i/>
          <w:iCs/>
        </w:rPr>
        <w:t>ընդունելությունը</w:t>
      </w:r>
      <w:proofErr w:type="spellEnd"/>
      <w:r w:rsidRPr="00EB7EAA">
        <w:rPr>
          <w:rFonts w:ascii="Sylfaen" w:eastAsia="Calibri" w:hAnsi="Sylfaen" w:cs="GHEA Grapalat"/>
          <w:bCs/>
          <w:i/>
          <w:iCs/>
        </w:rPr>
        <w:t xml:space="preserve"> , </w:t>
      </w:r>
      <w:proofErr w:type="spellStart"/>
      <w:r w:rsidRPr="00EB7EAA">
        <w:rPr>
          <w:rFonts w:ascii="Sylfaen" w:eastAsia="Calibri" w:hAnsi="Sylfaen" w:cs="GHEA Grapalat"/>
          <w:bCs/>
          <w:i/>
          <w:iCs/>
        </w:rPr>
        <w:t>դասարանների</w:t>
      </w:r>
      <w:proofErr w:type="spellEnd"/>
      <w:r w:rsidRPr="00EB7EAA">
        <w:rPr>
          <w:rFonts w:ascii="Sylfaen" w:eastAsia="Calibri" w:hAnsi="Sylfaen" w:cs="GHEA Grapalat"/>
          <w:bCs/>
          <w:i/>
          <w:iCs/>
        </w:rPr>
        <w:t xml:space="preserve"> </w:t>
      </w:r>
      <w:proofErr w:type="spellStart"/>
      <w:r w:rsidRPr="00EB7EAA">
        <w:rPr>
          <w:rFonts w:ascii="Sylfaen" w:eastAsia="Calibri" w:hAnsi="Sylfaen" w:cs="GHEA Grapalat"/>
          <w:bCs/>
          <w:i/>
          <w:iCs/>
        </w:rPr>
        <w:t>կոմպլեկտավորումը</w:t>
      </w:r>
      <w:proofErr w:type="spellEnd"/>
      <w:r w:rsidRPr="00EB7EAA">
        <w:rPr>
          <w:rFonts w:ascii="Sylfaen" w:eastAsia="Calibri" w:hAnsi="Sylfaen" w:cs="GHEA Grapalat"/>
          <w:bCs/>
          <w:i/>
          <w:iCs/>
        </w:rPr>
        <w:t xml:space="preserve"> </w:t>
      </w:r>
      <w:proofErr w:type="spellStart"/>
      <w:r w:rsidRPr="00EB7EAA">
        <w:rPr>
          <w:rFonts w:ascii="Sylfaen" w:eastAsia="Calibri" w:hAnsi="Sylfaen" w:cs="GHEA Grapalat"/>
          <w:bCs/>
          <w:i/>
          <w:iCs/>
        </w:rPr>
        <w:t>կատարվում</w:t>
      </w:r>
      <w:proofErr w:type="spellEnd"/>
      <w:r w:rsidRPr="00EB7EAA">
        <w:rPr>
          <w:rFonts w:ascii="Sylfaen" w:eastAsia="Calibri" w:hAnsi="Sylfaen" w:cs="GHEA Grapalat"/>
          <w:bCs/>
          <w:i/>
          <w:iCs/>
        </w:rPr>
        <w:t xml:space="preserve"> է </w:t>
      </w:r>
      <w:proofErr w:type="spellStart"/>
      <w:r w:rsidRPr="00EB7EAA">
        <w:rPr>
          <w:rFonts w:ascii="Sylfaen" w:eastAsia="Calibri" w:hAnsi="Sylfaen" w:cs="GHEA Grapalat"/>
          <w:bCs/>
          <w:i/>
          <w:iCs/>
        </w:rPr>
        <w:t>ուստարվա</w:t>
      </w:r>
      <w:proofErr w:type="spellEnd"/>
      <w:r w:rsidRPr="00EB7EAA">
        <w:rPr>
          <w:rFonts w:ascii="Sylfaen" w:eastAsia="Calibri" w:hAnsi="Sylfaen" w:cs="GHEA Grapalat"/>
          <w:bCs/>
          <w:i/>
          <w:iCs/>
        </w:rPr>
        <w:t xml:space="preserve"> </w:t>
      </w:r>
      <w:proofErr w:type="spellStart"/>
      <w:r w:rsidRPr="00EB7EAA">
        <w:rPr>
          <w:rFonts w:ascii="Sylfaen" w:eastAsia="Calibri" w:hAnsi="Sylfaen" w:cs="GHEA Grapalat"/>
          <w:bCs/>
          <w:i/>
          <w:iCs/>
        </w:rPr>
        <w:t>սկզբին</w:t>
      </w:r>
      <w:proofErr w:type="spellEnd"/>
      <w:r w:rsidRPr="00EB7EAA">
        <w:rPr>
          <w:rFonts w:ascii="Sylfaen" w:eastAsia="Calibri" w:hAnsi="Sylfaen" w:cs="GHEA Grapalat"/>
          <w:bCs/>
          <w:i/>
          <w:iCs/>
        </w:rPr>
        <w:t xml:space="preserve">, և </w:t>
      </w:r>
      <w:proofErr w:type="spellStart"/>
      <w:r w:rsidRPr="00EB7EAA">
        <w:rPr>
          <w:rFonts w:ascii="Sylfaen" w:eastAsia="Calibri" w:hAnsi="Sylfaen" w:cs="GHEA Grapalat"/>
          <w:bCs/>
          <w:i/>
          <w:iCs/>
        </w:rPr>
        <w:t>ըստ</w:t>
      </w:r>
      <w:proofErr w:type="spellEnd"/>
      <w:r w:rsidRPr="00EB7EAA">
        <w:rPr>
          <w:rFonts w:ascii="Sylfaen" w:eastAsia="Calibri" w:hAnsi="Sylfaen" w:cs="GHEA Grapalat"/>
          <w:bCs/>
          <w:i/>
          <w:iCs/>
        </w:rPr>
        <w:t xml:space="preserve">  </w:t>
      </w:r>
      <w:proofErr w:type="spellStart"/>
      <w:r w:rsidRPr="00EB7EAA">
        <w:rPr>
          <w:rFonts w:ascii="Sylfaen" w:eastAsia="Calibri" w:hAnsi="Sylfaen" w:cs="GHEA Grapalat"/>
          <w:bCs/>
          <w:i/>
          <w:iCs/>
        </w:rPr>
        <w:t>կոմպլեկտավորման</w:t>
      </w:r>
      <w:proofErr w:type="spellEnd"/>
      <w:r w:rsidRPr="00EB7EAA">
        <w:rPr>
          <w:rFonts w:ascii="Sylfaen" w:eastAsia="Calibri" w:hAnsi="Sylfaen" w:cs="GHEA Grapalat"/>
          <w:bCs/>
          <w:i/>
          <w:iCs/>
        </w:rPr>
        <w:t xml:space="preserve">` </w:t>
      </w:r>
      <w:proofErr w:type="spellStart"/>
      <w:r w:rsidRPr="00EB7EAA">
        <w:rPr>
          <w:rFonts w:ascii="Sylfaen" w:eastAsia="Calibri" w:hAnsi="Sylfaen" w:cs="GHEA Grapalat"/>
          <w:bCs/>
          <w:i/>
          <w:iCs/>
        </w:rPr>
        <w:t>ընթացիկ</w:t>
      </w:r>
      <w:proofErr w:type="spellEnd"/>
      <w:r w:rsidRPr="00EB7EAA">
        <w:rPr>
          <w:rFonts w:ascii="Sylfaen" w:eastAsia="Calibri" w:hAnsi="Sylfaen" w:cs="GHEA Grapalat"/>
          <w:bCs/>
          <w:i/>
          <w:iCs/>
        </w:rPr>
        <w:t xml:space="preserve"> </w:t>
      </w:r>
      <w:proofErr w:type="spellStart"/>
      <w:r w:rsidRPr="00EB7EAA">
        <w:rPr>
          <w:rFonts w:ascii="Sylfaen" w:eastAsia="Calibri" w:hAnsi="Sylfaen" w:cs="GHEA Grapalat"/>
          <w:bCs/>
          <w:i/>
          <w:iCs/>
        </w:rPr>
        <w:t>մեծ</w:t>
      </w:r>
      <w:proofErr w:type="spellEnd"/>
      <w:r w:rsidRPr="00EB7EAA">
        <w:rPr>
          <w:rFonts w:ascii="Sylfaen" w:eastAsia="Calibri" w:hAnsi="Sylfaen" w:cs="GHEA Grapalat"/>
          <w:bCs/>
          <w:i/>
          <w:iCs/>
        </w:rPr>
        <w:t xml:space="preserve"> </w:t>
      </w:r>
      <w:proofErr w:type="spellStart"/>
      <w:r w:rsidRPr="00EB7EAA">
        <w:rPr>
          <w:rFonts w:ascii="Sylfaen" w:eastAsia="Calibri" w:hAnsi="Sylfaen" w:cs="GHEA Grapalat"/>
          <w:bCs/>
          <w:i/>
          <w:iCs/>
        </w:rPr>
        <w:t>փոփոխություններ</w:t>
      </w:r>
      <w:proofErr w:type="spellEnd"/>
      <w:r w:rsidRPr="00EB7EAA">
        <w:rPr>
          <w:rFonts w:ascii="Sylfaen" w:eastAsia="Calibri" w:hAnsi="Sylfaen" w:cs="GHEA Grapalat"/>
          <w:bCs/>
          <w:i/>
          <w:iCs/>
        </w:rPr>
        <w:t xml:space="preserve"> </w:t>
      </w:r>
      <w:proofErr w:type="spellStart"/>
      <w:r w:rsidRPr="00EB7EAA">
        <w:rPr>
          <w:rFonts w:ascii="Sylfaen" w:eastAsia="Calibri" w:hAnsi="Sylfaen" w:cs="GHEA Grapalat"/>
          <w:bCs/>
          <w:i/>
          <w:iCs/>
        </w:rPr>
        <w:t>չեն</w:t>
      </w:r>
      <w:proofErr w:type="spellEnd"/>
      <w:r w:rsidRPr="00EB7EAA">
        <w:rPr>
          <w:rFonts w:ascii="Sylfaen" w:eastAsia="Calibri" w:hAnsi="Sylfaen" w:cs="GHEA Grapalat"/>
          <w:bCs/>
          <w:i/>
          <w:iCs/>
        </w:rPr>
        <w:t xml:space="preserve"> </w:t>
      </w:r>
      <w:proofErr w:type="spellStart"/>
      <w:r w:rsidRPr="00EB7EAA">
        <w:rPr>
          <w:rFonts w:ascii="Sylfaen" w:eastAsia="Calibri" w:hAnsi="Sylfaen" w:cs="GHEA Grapalat"/>
          <w:bCs/>
          <w:i/>
          <w:iCs/>
        </w:rPr>
        <w:t>ենթադրվում</w:t>
      </w:r>
      <w:proofErr w:type="spellEnd"/>
      <w:r w:rsidRPr="00EB7EAA">
        <w:rPr>
          <w:rFonts w:ascii="Sylfaen" w:eastAsia="Calibri" w:hAnsi="Sylfaen" w:cs="GHEA Grapalat"/>
          <w:bCs/>
          <w:i/>
          <w:iCs/>
        </w:rPr>
        <w:t>:</w:t>
      </w:r>
    </w:p>
    <w:p w:rsidR="00FA43D5" w:rsidRPr="00FA43D5" w:rsidRDefault="00FA43D5" w:rsidP="00FA43D5">
      <w:pPr>
        <w:spacing w:after="0"/>
        <w:jc w:val="center"/>
        <w:rPr>
          <w:rFonts w:ascii="Sylfaen" w:eastAsia="Calibri" w:hAnsi="Sylfaen" w:cs="GHEA Grapalat"/>
          <w:b/>
          <w:bCs/>
          <w:i/>
          <w:iCs/>
          <w:sz w:val="24"/>
          <w:szCs w:val="24"/>
          <w:u w:val="single"/>
          <w:lang w:val="hy-AM"/>
        </w:rPr>
      </w:pPr>
      <w:r w:rsidRPr="00FA43D5">
        <w:rPr>
          <w:rFonts w:ascii="Sylfaen" w:eastAsia="Calibri" w:hAnsi="Sylfaen" w:cs="GHEA Grapalat"/>
          <w:b/>
          <w:bCs/>
          <w:i/>
          <w:iCs/>
          <w:sz w:val="24"/>
          <w:szCs w:val="24"/>
          <w:u w:val="single"/>
          <w:lang w:val="hy-AM"/>
        </w:rPr>
        <w:lastRenderedPageBreak/>
        <w:t>Մաս 2. Հաստատության սովորողների և աշխատակազմի անվտանգ կենսագործունեությունը և առողջության պահպանումը</w:t>
      </w:r>
    </w:p>
    <w:p w:rsidR="00FA43D5" w:rsidRPr="00FA43D5" w:rsidRDefault="00FA43D5" w:rsidP="00FA43D5">
      <w:pPr>
        <w:spacing w:after="0"/>
        <w:ind w:left="-567" w:firstLine="567"/>
        <w:jc w:val="both"/>
        <w:rPr>
          <w:rFonts w:ascii="Sylfaen" w:eastAsia="Calibri" w:hAnsi="Sylfaen" w:cs="GHEA Grapalat"/>
          <w:b/>
          <w:bCs/>
          <w:i/>
          <w:iCs/>
          <w:lang w:val="hy-AM"/>
        </w:rPr>
      </w:pPr>
      <w:r w:rsidRPr="00FA43D5">
        <w:rPr>
          <w:rFonts w:ascii="Sylfaen" w:eastAsia="Calibri" w:hAnsi="Sylfaen" w:cs="GHEA Grapalat"/>
          <w:b/>
          <w:bCs/>
          <w:i/>
          <w:iCs/>
          <w:lang w:val="hy-AM"/>
        </w:rPr>
        <w:t>Հաստատությունը պահպանում է շենքի և տարածքի անվտանգ շահագործումը.</w:t>
      </w:r>
    </w:p>
    <w:p w:rsidR="00FA43D5" w:rsidRPr="00FA43D5" w:rsidRDefault="00FA43D5" w:rsidP="00FA43D5">
      <w:pPr>
        <w:numPr>
          <w:ilvl w:val="0"/>
          <w:numId w:val="1"/>
        </w:numPr>
        <w:spacing w:after="0"/>
        <w:jc w:val="both"/>
        <w:rPr>
          <w:rFonts w:ascii="Sylfaen" w:eastAsia="Times New Roman" w:hAnsi="Sylfaen" w:cs="GHEA Grapalat"/>
          <w:sz w:val="24"/>
          <w:szCs w:val="24"/>
          <w:lang w:val="hy-AM" w:eastAsia="ru-RU"/>
        </w:rPr>
      </w:pPr>
      <w:r w:rsidRPr="00FA43D5">
        <w:rPr>
          <w:rFonts w:ascii="Sylfaen" w:eastAsia="Times New Roman" w:hAnsi="Sylfaen" w:cs="GHEA Grapalat"/>
          <w:sz w:val="24"/>
          <w:szCs w:val="24"/>
          <w:lang w:val="hy-AM" w:eastAsia="ru-RU"/>
        </w:rPr>
        <w:t>հաստատության տարածքը ցանկապատված է և անվտանգ է սովորողների ազատ տեղաշարժման համար.</w:t>
      </w:r>
    </w:p>
    <w:p w:rsidR="00FA43D5" w:rsidRPr="00FA43D5" w:rsidRDefault="00FA43D5" w:rsidP="00FA43D5">
      <w:pPr>
        <w:numPr>
          <w:ilvl w:val="0"/>
          <w:numId w:val="1"/>
        </w:numPr>
        <w:spacing w:after="0"/>
        <w:jc w:val="both"/>
        <w:rPr>
          <w:rFonts w:ascii="Sylfaen" w:eastAsia="Times New Roman" w:hAnsi="Sylfaen" w:cs="GHEA Grapalat"/>
          <w:sz w:val="24"/>
          <w:szCs w:val="24"/>
          <w:lang w:val="hy-AM" w:eastAsia="ru-RU"/>
        </w:rPr>
      </w:pPr>
      <w:r w:rsidRPr="00FA43D5">
        <w:rPr>
          <w:rFonts w:ascii="Sylfaen" w:eastAsia="Times New Roman" w:hAnsi="Sylfaen" w:cs="GHEA Grapalat"/>
          <w:sz w:val="24"/>
          <w:szCs w:val="24"/>
          <w:lang w:val="hy-AM" w:eastAsia="ru-RU"/>
        </w:rPr>
        <w:t>հաստատության տարածքը գտնվում է ավտոճանապարհային գոտուց բավարար հեռավորության վրա և/կամ հաստատության շրջակայքում կան բավարար անվտանգ անցումներ (վերգետնյա, ստորգետնյա և այլն).</w:t>
      </w:r>
    </w:p>
    <w:p w:rsidR="00FA43D5" w:rsidRPr="00FA43D5" w:rsidRDefault="00FA43D5" w:rsidP="00FA43D5">
      <w:pPr>
        <w:numPr>
          <w:ilvl w:val="0"/>
          <w:numId w:val="1"/>
        </w:numPr>
        <w:spacing w:after="0"/>
        <w:jc w:val="both"/>
        <w:rPr>
          <w:rFonts w:ascii="Sylfaen" w:eastAsia="Times New Roman" w:hAnsi="Sylfaen" w:cs="GHEA Grapalat"/>
          <w:sz w:val="24"/>
          <w:szCs w:val="24"/>
          <w:lang w:val="hy-AM" w:eastAsia="ru-RU"/>
        </w:rPr>
      </w:pPr>
      <w:r w:rsidRPr="00FA43D5">
        <w:rPr>
          <w:rFonts w:ascii="Sylfaen" w:eastAsia="Times New Roman" w:hAnsi="Sylfaen" w:cs="GHEA Grapalat"/>
          <w:sz w:val="24"/>
          <w:szCs w:val="24"/>
          <w:lang w:val="hy-AM" w:eastAsia="ru-RU"/>
        </w:rPr>
        <w:t xml:space="preserve">արտակարգ իրավիճակներում հատուկ ծառայությունների մեքենաները կարող են անարգել մոտենալ հաստատության շենքին. </w:t>
      </w:r>
    </w:p>
    <w:p w:rsidR="00FA43D5" w:rsidRPr="00FA43D5" w:rsidRDefault="00FA43D5" w:rsidP="00FA43D5">
      <w:pPr>
        <w:numPr>
          <w:ilvl w:val="0"/>
          <w:numId w:val="1"/>
        </w:numPr>
        <w:spacing w:after="0"/>
        <w:jc w:val="both"/>
        <w:rPr>
          <w:rFonts w:ascii="Sylfaen" w:eastAsia="Times New Roman" w:hAnsi="Sylfaen" w:cs="GHEA Grapalat"/>
          <w:sz w:val="24"/>
          <w:szCs w:val="24"/>
          <w:lang w:val="hy-AM" w:eastAsia="ru-RU"/>
        </w:rPr>
      </w:pPr>
      <w:r w:rsidRPr="00FA43D5">
        <w:rPr>
          <w:rFonts w:ascii="Sylfaen" w:eastAsia="Times New Roman" w:hAnsi="Sylfaen" w:cs="GHEA Grapalat"/>
          <w:sz w:val="24"/>
          <w:szCs w:val="24"/>
          <w:lang w:val="hy-AM" w:eastAsia="ru-RU"/>
        </w:rPr>
        <w:t xml:space="preserve">հաստատության տարածքը մաքուր է, իսկ լաբորատորիաներում օգտագործվող այրվող և այլ վտանգավոր նյութերի թափոնները, աղբը կանոնավորապես հավաքվում են հատուկ աղբարկղներում և դուրս են բերվում հաստատության տարածքից. </w:t>
      </w:r>
    </w:p>
    <w:p w:rsidR="00FA43D5" w:rsidRPr="00FA43D5" w:rsidRDefault="00FA43D5" w:rsidP="00FA43D5">
      <w:pPr>
        <w:numPr>
          <w:ilvl w:val="0"/>
          <w:numId w:val="1"/>
        </w:numPr>
        <w:spacing w:after="0"/>
        <w:jc w:val="both"/>
        <w:rPr>
          <w:rFonts w:ascii="Sylfaen" w:eastAsia="Times New Roman" w:hAnsi="Sylfaen" w:cs="GHEA Grapalat"/>
          <w:sz w:val="24"/>
          <w:szCs w:val="24"/>
          <w:lang w:val="hy-AM" w:eastAsia="ru-RU"/>
        </w:rPr>
      </w:pPr>
      <w:r w:rsidRPr="00FA43D5">
        <w:rPr>
          <w:rFonts w:ascii="Sylfaen" w:eastAsia="Times New Roman" w:hAnsi="Sylfaen" w:cs="GHEA Grapalat"/>
          <w:sz w:val="24"/>
          <w:szCs w:val="24"/>
          <w:lang w:val="hy-AM" w:eastAsia="ru-RU"/>
        </w:rPr>
        <w:t>հաստատության ամբողջ տարածքում պարբերաբար իրականացվում են միջոցառումներ կրծողների և վտանգավոր միջատների, թափառող շների, կատուների և այլ կենդանիների դեմ:</w:t>
      </w:r>
    </w:p>
    <w:p w:rsidR="00FA43D5" w:rsidRPr="00FA43D5" w:rsidRDefault="00FA43D5" w:rsidP="00FA43D5">
      <w:pPr>
        <w:spacing w:after="0"/>
        <w:ind w:left="708"/>
        <w:jc w:val="both"/>
        <w:rPr>
          <w:rFonts w:ascii="Sylfaen" w:eastAsia="Calibri" w:hAnsi="Sylfaen" w:cs="GHEA Grapalat"/>
          <w:b/>
          <w:bCs/>
          <w:i/>
          <w:iCs/>
          <w:sz w:val="24"/>
          <w:szCs w:val="24"/>
          <w:lang w:val="hy-AM"/>
        </w:rPr>
      </w:pPr>
    </w:p>
    <w:p w:rsidR="00FA43D5" w:rsidRPr="00FA43D5" w:rsidRDefault="00FA43D5" w:rsidP="00FA43D5">
      <w:pPr>
        <w:numPr>
          <w:ilvl w:val="0"/>
          <w:numId w:val="1"/>
        </w:numPr>
        <w:spacing w:after="0"/>
        <w:jc w:val="both"/>
        <w:rPr>
          <w:rFonts w:ascii="Sylfaen" w:eastAsia="Times New Roman" w:hAnsi="Sylfaen" w:cs="GHEA Grapalat"/>
          <w:sz w:val="24"/>
          <w:szCs w:val="24"/>
          <w:lang w:val="hy-AM" w:eastAsia="ru-RU"/>
        </w:rPr>
      </w:pPr>
      <w:r w:rsidRPr="00FA43D5">
        <w:rPr>
          <w:rFonts w:ascii="Sylfaen" w:eastAsia="Times New Roman" w:hAnsi="Sylfaen" w:cs="GHEA Grapalat"/>
          <w:sz w:val="24"/>
          <w:szCs w:val="24"/>
          <w:lang w:val="hy-AM" w:eastAsia="ru-RU"/>
        </w:rPr>
        <w:t>հաստատության շենքը վերանորոգված է.</w:t>
      </w:r>
    </w:p>
    <w:p w:rsidR="00FA43D5" w:rsidRPr="00FA43D5" w:rsidRDefault="00FA43D5" w:rsidP="00FA43D5">
      <w:pPr>
        <w:numPr>
          <w:ilvl w:val="0"/>
          <w:numId w:val="1"/>
        </w:numPr>
        <w:spacing w:after="0"/>
        <w:jc w:val="both"/>
        <w:rPr>
          <w:rFonts w:ascii="Sylfaen" w:eastAsia="Times New Roman" w:hAnsi="Sylfaen" w:cs="GHEA Grapalat"/>
          <w:sz w:val="24"/>
          <w:szCs w:val="24"/>
          <w:lang w:val="hy-AM" w:eastAsia="ru-RU"/>
        </w:rPr>
      </w:pPr>
      <w:r w:rsidRPr="00FA43D5">
        <w:rPr>
          <w:rFonts w:ascii="Sylfaen" w:eastAsia="Times New Roman" w:hAnsi="Sylfaen" w:cs="GHEA Grapalat"/>
          <w:sz w:val="24"/>
          <w:szCs w:val="24"/>
          <w:lang w:val="hy-AM" w:eastAsia="ru-RU"/>
        </w:rPr>
        <w:t>հաստատության շենքը կայուն է վտանգների ազդեցությանը՝ ուժեղ քամիներ, սողանքներ, երկրաշարժեր, հրդեհներ, խոնավություն և այլն.</w:t>
      </w:r>
    </w:p>
    <w:p w:rsidR="00FA43D5" w:rsidRPr="00FA43D5" w:rsidRDefault="00FA43D5" w:rsidP="00FA43D5">
      <w:pPr>
        <w:numPr>
          <w:ilvl w:val="0"/>
          <w:numId w:val="1"/>
        </w:numPr>
        <w:spacing w:after="0"/>
        <w:jc w:val="both"/>
        <w:rPr>
          <w:rFonts w:ascii="Sylfaen" w:eastAsia="Times New Roman" w:hAnsi="Sylfaen" w:cs="GHEA Grapalat"/>
          <w:sz w:val="24"/>
          <w:szCs w:val="24"/>
          <w:lang w:val="hy-AM" w:eastAsia="ru-RU"/>
        </w:rPr>
      </w:pPr>
      <w:r w:rsidRPr="00FA43D5">
        <w:rPr>
          <w:rFonts w:ascii="Sylfaen" w:eastAsia="Times New Roman" w:hAnsi="Sylfaen" w:cs="GHEA Grapalat"/>
          <w:sz w:val="24"/>
          <w:szCs w:val="24"/>
          <w:lang w:val="hy-AM" w:eastAsia="ru-RU"/>
        </w:rPr>
        <w:t>հաստատության շենքի շահագործումը համապատասխանում է շահագործման անվտանգության նորմերին:</w:t>
      </w:r>
    </w:p>
    <w:p w:rsidR="00FA43D5" w:rsidRPr="00FA43D5" w:rsidRDefault="00FA43D5" w:rsidP="00FA43D5">
      <w:pPr>
        <w:numPr>
          <w:ilvl w:val="0"/>
          <w:numId w:val="1"/>
        </w:numPr>
        <w:spacing w:after="0"/>
        <w:jc w:val="both"/>
        <w:rPr>
          <w:rFonts w:ascii="Sylfaen" w:eastAsia="Times New Roman" w:hAnsi="Sylfaen" w:cs="GHEA Grapalat"/>
          <w:sz w:val="24"/>
          <w:szCs w:val="24"/>
          <w:lang w:val="hy-AM" w:eastAsia="ru-RU"/>
        </w:rPr>
      </w:pPr>
      <w:r w:rsidRPr="00FA43D5">
        <w:rPr>
          <w:rFonts w:ascii="Sylfaen" w:eastAsia="Times New Roman" w:hAnsi="Sylfaen" w:cs="GHEA Grapalat"/>
          <w:sz w:val="24"/>
          <w:szCs w:val="24"/>
          <w:lang w:val="hy-AM" w:eastAsia="ru-RU"/>
        </w:rPr>
        <w:t>շենքում առկա են դեպի դուրս բացվող պահուստային ելքեր.</w:t>
      </w:r>
    </w:p>
    <w:p w:rsidR="00FA43D5" w:rsidRPr="00FA43D5" w:rsidRDefault="00FA43D5" w:rsidP="00FA43D5">
      <w:pPr>
        <w:numPr>
          <w:ilvl w:val="0"/>
          <w:numId w:val="1"/>
        </w:numPr>
        <w:spacing w:after="0"/>
        <w:jc w:val="both"/>
        <w:rPr>
          <w:rFonts w:ascii="Sylfaen" w:eastAsia="Times New Roman" w:hAnsi="Sylfaen" w:cs="GHEA Grapalat"/>
          <w:sz w:val="24"/>
          <w:szCs w:val="24"/>
          <w:lang w:val="hy-AM" w:eastAsia="ru-RU"/>
        </w:rPr>
      </w:pPr>
      <w:r w:rsidRPr="00FA43D5">
        <w:rPr>
          <w:rFonts w:ascii="Sylfaen" w:eastAsia="Times New Roman" w:hAnsi="Sylfaen" w:cs="GHEA Grapalat"/>
          <w:sz w:val="24"/>
          <w:szCs w:val="24"/>
          <w:lang w:val="hy-AM" w:eastAsia="ru-RU"/>
        </w:rPr>
        <w:t>հաստատությունն ապահոված է կապի և արտակարգ իրավիճակների ազդարարման համակարգով.</w:t>
      </w:r>
    </w:p>
    <w:p w:rsidR="00FA43D5" w:rsidRPr="00FA43D5" w:rsidRDefault="00FA43D5" w:rsidP="00FA43D5">
      <w:pPr>
        <w:numPr>
          <w:ilvl w:val="0"/>
          <w:numId w:val="1"/>
        </w:numPr>
        <w:spacing w:after="0"/>
        <w:jc w:val="both"/>
        <w:rPr>
          <w:rFonts w:ascii="Sylfaen" w:eastAsia="Times New Roman" w:hAnsi="Sylfaen" w:cs="GHEA Grapalat"/>
          <w:sz w:val="24"/>
          <w:szCs w:val="24"/>
          <w:lang w:val="hy-AM" w:eastAsia="ru-RU"/>
        </w:rPr>
      </w:pPr>
      <w:r w:rsidRPr="00FA43D5">
        <w:rPr>
          <w:rFonts w:ascii="Sylfaen" w:eastAsia="Times New Roman" w:hAnsi="Sylfaen" w:cs="GHEA Grapalat"/>
          <w:sz w:val="24"/>
          <w:szCs w:val="24"/>
          <w:lang w:val="hy-AM" w:eastAsia="ru-RU"/>
        </w:rPr>
        <w:t>շենքի աստիճանների լայնությունը և դռների բացվածքը համապատասխանում է պահանջվող նորմատիվներին, դրանք հարմարեցված են կրթության առանձնահատուկ պայմանների կարիք ունեցող (ԿԱՊԿՈՒ) սովորողների պահանջներին.</w:t>
      </w:r>
    </w:p>
    <w:p w:rsidR="00FA43D5" w:rsidRPr="00FA43D5" w:rsidRDefault="00FA43D5" w:rsidP="00FA43D5">
      <w:pPr>
        <w:numPr>
          <w:ilvl w:val="0"/>
          <w:numId w:val="1"/>
        </w:numPr>
        <w:spacing w:after="0"/>
        <w:jc w:val="both"/>
        <w:rPr>
          <w:rFonts w:ascii="Sylfaen" w:eastAsia="Times New Roman" w:hAnsi="Sylfaen" w:cs="GHEA Grapalat"/>
          <w:sz w:val="24"/>
          <w:szCs w:val="24"/>
          <w:lang w:val="hy-AM" w:eastAsia="ru-RU"/>
        </w:rPr>
      </w:pPr>
      <w:r w:rsidRPr="00FA43D5">
        <w:rPr>
          <w:rFonts w:ascii="Sylfaen" w:eastAsia="Times New Roman" w:hAnsi="Sylfaen" w:cs="GHEA Grapalat"/>
          <w:sz w:val="24"/>
          <w:szCs w:val="24"/>
          <w:lang w:val="hy-AM" w:eastAsia="ru-RU"/>
        </w:rPr>
        <w:t>շենքը հարմարացված է ԿԱՊԿՈՒ սովորողների անվտանգ տեղաշարժ և ուսուցում ապահովող պայմաններին՝ թեք հարթակներ, լայն դռներ և այլն.</w:t>
      </w:r>
    </w:p>
    <w:p w:rsidR="00FA43D5" w:rsidRPr="00FA43D5" w:rsidRDefault="00FA43D5" w:rsidP="00FA43D5">
      <w:pPr>
        <w:numPr>
          <w:ilvl w:val="0"/>
          <w:numId w:val="1"/>
        </w:numPr>
        <w:spacing w:after="0"/>
        <w:jc w:val="both"/>
        <w:rPr>
          <w:rFonts w:ascii="Sylfaen" w:eastAsia="Times New Roman" w:hAnsi="Sylfaen" w:cs="GHEA Grapalat"/>
          <w:sz w:val="24"/>
          <w:szCs w:val="24"/>
          <w:lang w:val="hy-AM" w:eastAsia="ru-RU"/>
        </w:rPr>
      </w:pPr>
      <w:r w:rsidRPr="00FA43D5" w:rsidDel="002770E1">
        <w:rPr>
          <w:rFonts w:ascii="Sylfaen" w:eastAsia="Times New Roman" w:hAnsi="Sylfaen" w:cs="GHEA Grapalat"/>
          <w:sz w:val="24"/>
          <w:szCs w:val="24"/>
          <w:lang w:val="hy-AM" w:eastAsia="ru-RU"/>
        </w:rPr>
        <w:t xml:space="preserve"> </w:t>
      </w:r>
      <w:r w:rsidRPr="00FA43D5">
        <w:rPr>
          <w:rFonts w:ascii="Sylfaen" w:eastAsia="Times New Roman" w:hAnsi="Sylfaen" w:cs="GHEA Grapalat"/>
          <w:sz w:val="24"/>
          <w:szCs w:val="24"/>
          <w:lang w:val="hy-AM" w:eastAsia="ru-RU"/>
        </w:rPr>
        <w:t>հաստատությունն ապահովված է սարքին վիճակում գտնվող հակահրդեհային անվտանգության լրակազմով.</w:t>
      </w:r>
    </w:p>
    <w:p w:rsidR="00FA43D5" w:rsidRPr="00FA43D5" w:rsidRDefault="00FA43D5" w:rsidP="00FA43D5">
      <w:pPr>
        <w:numPr>
          <w:ilvl w:val="0"/>
          <w:numId w:val="1"/>
        </w:numPr>
        <w:spacing w:after="0"/>
        <w:jc w:val="both"/>
        <w:rPr>
          <w:rFonts w:ascii="Sylfaen" w:eastAsia="Times New Roman" w:hAnsi="Sylfaen" w:cs="GHEA Grapalat"/>
          <w:sz w:val="24"/>
          <w:szCs w:val="24"/>
          <w:lang w:val="hy-AM" w:eastAsia="ru-RU"/>
        </w:rPr>
      </w:pPr>
      <w:r w:rsidRPr="00FA43D5">
        <w:rPr>
          <w:rFonts w:ascii="Sylfaen" w:eastAsia="Times New Roman" w:hAnsi="Sylfaen" w:cs="GHEA Grapalat"/>
          <w:sz w:val="24"/>
          <w:szCs w:val="24"/>
          <w:lang w:val="hy-AM" w:eastAsia="ru-RU"/>
        </w:rPr>
        <w:t xml:space="preserve">հաստատության տանիքը պատված է հրակայուն նյութերով: </w:t>
      </w:r>
    </w:p>
    <w:p w:rsidR="00FA43D5" w:rsidRPr="00FA43D5" w:rsidRDefault="00FA43D5" w:rsidP="00FA43D5">
      <w:pPr>
        <w:spacing w:after="0"/>
        <w:ind w:firstLine="360"/>
        <w:jc w:val="both"/>
        <w:rPr>
          <w:rFonts w:ascii="Sylfaen" w:eastAsia="Calibri" w:hAnsi="Sylfaen" w:cs="GHEA Grapalat"/>
          <w:sz w:val="24"/>
          <w:szCs w:val="24"/>
          <w:lang w:val="hy-AM"/>
        </w:rPr>
      </w:pPr>
    </w:p>
    <w:p w:rsidR="00FA43D5" w:rsidRPr="00FA43D5" w:rsidRDefault="00FA43D5" w:rsidP="00FA43D5">
      <w:pPr>
        <w:numPr>
          <w:ilvl w:val="0"/>
          <w:numId w:val="1"/>
        </w:numPr>
        <w:spacing w:after="0"/>
        <w:jc w:val="both"/>
        <w:rPr>
          <w:rFonts w:ascii="Sylfaen" w:eastAsia="Times New Roman" w:hAnsi="Sylfaen" w:cs="GHEA Grapalat"/>
          <w:sz w:val="24"/>
          <w:szCs w:val="24"/>
          <w:lang w:val="hy-AM" w:eastAsia="ru-RU"/>
        </w:rPr>
      </w:pPr>
      <w:r w:rsidRPr="00FA43D5">
        <w:rPr>
          <w:rFonts w:ascii="Sylfaen" w:eastAsia="Times New Roman" w:hAnsi="Sylfaen" w:cs="GHEA Grapalat"/>
          <w:sz w:val="24"/>
          <w:szCs w:val="24"/>
          <w:lang w:val="hy-AM" w:eastAsia="ru-RU"/>
        </w:rPr>
        <w:lastRenderedPageBreak/>
        <w:t xml:space="preserve">հաստատությունում ոչ կառուցվածքային վտանգներ չկան, մանսավորապես՝ </w:t>
      </w:r>
    </w:p>
    <w:p w:rsidR="00FA43D5" w:rsidRPr="00FA43D5" w:rsidRDefault="00FA43D5" w:rsidP="00FA43D5">
      <w:pPr>
        <w:numPr>
          <w:ilvl w:val="0"/>
          <w:numId w:val="1"/>
        </w:numPr>
        <w:spacing w:after="0"/>
        <w:jc w:val="both"/>
        <w:rPr>
          <w:rFonts w:ascii="Sylfaen" w:eastAsia="Calibri" w:hAnsi="Sylfaen" w:cs="GHEA Grapalat"/>
          <w:sz w:val="24"/>
          <w:szCs w:val="24"/>
          <w:lang w:val="hy-AM"/>
        </w:rPr>
      </w:pPr>
      <w:r w:rsidRPr="00FA43D5">
        <w:rPr>
          <w:rFonts w:ascii="Sylfaen" w:eastAsia="Calibri" w:hAnsi="Sylfaen" w:cs="GHEA Grapalat"/>
          <w:sz w:val="24"/>
          <w:szCs w:val="24"/>
          <w:lang w:val="hy-AM"/>
        </w:rPr>
        <w:t xml:space="preserve"> համակարգչային սարքավորումները, հեռուստացույցները ամուր են տեղադրված են և ամրացված աշխատատեղերին.</w:t>
      </w:r>
    </w:p>
    <w:p w:rsidR="00FA43D5" w:rsidRPr="00FA43D5" w:rsidRDefault="00FA43D5" w:rsidP="00FA43D5">
      <w:pPr>
        <w:numPr>
          <w:ilvl w:val="0"/>
          <w:numId w:val="1"/>
        </w:numPr>
        <w:spacing w:after="0"/>
        <w:jc w:val="both"/>
        <w:rPr>
          <w:rFonts w:ascii="Sylfaen" w:eastAsia="Calibri" w:hAnsi="Sylfaen" w:cs="GHEA Grapalat"/>
          <w:sz w:val="24"/>
          <w:szCs w:val="24"/>
          <w:lang w:val="hy-AM"/>
        </w:rPr>
      </w:pPr>
      <w:r w:rsidRPr="00FA43D5">
        <w:rPr>
          <w:rFonts w:ascii="Sylfaen" w:eastAsia="Calibri" w:hAnsi="Sylfaen" w:cs="GHEA Grapalat"/>
          <w:sz w:val="24"/>
          <w:szCs w:val="24"/>
          <w:lang w:val="hy-AM"/>
        </w:rPr>
        <w:t>անիվներով տեղաշարժվող ծանր իրերն ամրացված են հատակին.</w:t>
      </w:r>
    </w:p>
    <w:p w:rsidR="00FA43D5" w:rsidRPr="00FA43D5" w:rsidRDefault="00FA43D5" w:rsidP="00FA43D5">
      <w:pPr>
        <w:numPr>
          <w:ilvl w:val="0"/>
          <w:numId w:val="1"/>
        </w:numPr>
        <w:spacing w:after="0"/>
        <w:jc w:val="both"/>
        <w:rPr>
          <w:rFonts w:ascii="Sylfaen" w:eastAsia="Calibri" w:hAnsi="Sylfaen" w:cs="GHEA Grapalat"/>
          <w:sz w:val="24"/>
          <w:szCs w:val="24"/>
          <w:lang w:val="hy-AM"/>
        </w:rPr>
      </w:pPr>
      <w:r w:rsidRPr="00FA43D5">
        <w:rPr>
          <w:rFonts w:ascii="Sylfaen" w:eastAsia="Calibri" w:hAnsi="Sylfaen" w:cs="GHEA Grapalat"/>
          <w:sz w:val="24"/>
          <w:szCs w:val="24"/>
          <w:lang w:val="hy-AM"/>
        </w:rPr>
        <w:t>բաց դարակներից հեռացված են ծաղկամանները, նկարները, դեկորատիվ իրերը.</w:t>
      </w:r>
    </w:p>
    <w:p w:rsidR="00FA43D5" w:rsidRPr="00FA43D5" w:rsidRDefault="00FA43D5" w:rsidP="00FA43D5">
      <w:pPr>
        <w:numPr>
          <w:ilvl w:val="0"/>
          <w:numId w:val="1"/>
        </w:numPr>
        <w:spacing w:after="0"/>
        <w:jc w:val="both"/>
        <w:rPr>
          <w:rFonts w:ascii="Sylfaen" w:eastAsia="Times New Roman" w:hAnsi="Sylfaen" w:cs="GHEA Grapalat"/>
          <w:sz w:val="24"/>
          <w:szCs w:val="24"/>
          <w:lang w:val="hy-AM" w:eastAsia="ru-RU"/>
        </w:rPr>
      </w:pPr>
      <w:r w:rsidRPr="00FA43D5">
        <w:rPr>
          <w:rFonts w:ascii="Sylfaen" w:eastAsia="Times New Roman" w:hAnsi="Sylfaen" w:cs="GHEA Grapalat"/>
          <w:sz w:val="24"/>
          <w:szCs w:val="24"/>
          <w:lang w:val="hy-AM" w:eastAsia="ru-RU"/>
        </w:rPr>
        <w:t xml:space="preserve">հաստատության միջանցքների հատակները սայթաքուն չեն, իսկ եթե ծածկված են ուղղեգորգերով, ապա վերջիններս ամրացված են հատակին. </w:t>
      </w:r>
    </w:p>
    <w:p w:rsidR="00FA43D5" w:rsidRPr="00FA43D5" w:rsidRDefault="00FA43D5" w:rsidP="00FA43D5">
      <w:pPr>
        <w:numPr>
          <w:ilvl w:val="0"/>
          <w:numId w:val="1"/>
        </w:numPr>
        <w:spacing w:after="0"/>
        <w:jc w:val="both"/>
        <w:rPr>
          <w:rFonts w:ascii="Sylfaen" w:eastAsia="Times New Roman" w:hAnsi="Sylfaen" w:cs="GHEA Grapalat"/>
          <w:sz w:val="24"/>
          <w:szCs w:val="24"/>
          <w:lang w:val="hy-AM" w:eastAsia="ru-RU"/>
        </w:rPr>
      </w:pPr>
      <w:r w:rsidRPr="00FA43D5">
        <w:rPr>
          <w:rFonts w:ascii="Sylfaen" w:eastAsia="Times New Roman" w:hAnsi="Sylfaen" w:cs="GHEA Grapalat"/>
          <w:sz w:val="24"/>
          <w:szCs w:val="24"/>
          <w:lang w:val="hy-AM" w:eastAsia="ru-RU"/>
        </w:rPr>
        <w:t>ստորին հարկերի պատուհաններն ունեն շարժական մետաղյա վանդակաճաղեր.</w:t>
      </w:r>
    </w:p>
    <w:p w:rsidR="00FA43D5" w:rsidRPr="00FA43D5" w:rsidRDefault="00FA43D5" w:rsidP="00FA43D5">
      <w:pPr>
        <w:numPr>
          <w:ilvl w:val="0"/>
          <w:numId w:val="1"/>
        </w:numPr>
        <w:spacing w:after="0"/>
        <w:jc w:val="both"/>
        <w:rPr>
          <w:rFonts w:ascii="Sylfaen" w:eastAsia="Times New Roman" w:hAnsi="Sylfaen" w:cs="GHEA Grapalat"/>
          <w:sz w:val="24"/>
          <w:szCs w:val="24"/>
          <w:lang w:val="hy-AM" w:eastAsia="ru-RU"/>
        </w:rPr>
      </w:pPr>
      <w:r w:rsidRPr="00FA43D5">
        <w:rPr>
          <w:rFonts w:ascii="Sylfaen" w:eastAsia="Times New Roman" w:hAnsi="Sylfaen" w:cs="GHEA Grapalat"/>
          <w:sz w:val="24"/>
          <w:szCs w:val="24"/>
          <w:lang w:val="hy-AM" w:eastAsia="ru-RU"/>
        </w:rPr>
        <w:t>հաստատության կահույքը համապատասխանում է անվտանգ կենսագործունեության պահանջներին, ամուր և բարվոք վիճակում է:</w:t>
      </w:r>
    </w:p>
    <w:p w:rsidR="00FA43D5" w:rsidRPr="00FA43D5" w:rsidRDefault="00FA43D5" w:rsidP="00FA43D5">
      <w:pPr>
        <w:spacing w:after="0"/>
        <w:ind w:firstLine="284"/>
        <w:jc w:val="both"/>
        <w:rPr>
          <w:rFonts w:ascii="Sylfaen" w:eastAsia="Calibri" w:hAnsi="Sylfaen" w:cs="GHEA Grapalat"/>
          <w:sz w:val="24"/>
          <w:szCs w:val="24"/>
          <w:lang w:val="hy-AM"/>
        </w:rPr>
      </w:pPr>
    </w:p>
    <w:p w:rsidR="00FA43D5" w:rsidRPr="00FA43D5" w:rsidRDefault="00FA43D5" w:rsidP="00FA43D5">
      <w:pPr>
        <w:numPr>
          <w:ilvl w:val="0"/>
          <w:numId w:val="1"/>
        </w:numPr>
        <w:spacing w:after="0"/>
        <w:jc w:val="both"/>
        <w:rPr>
          <w:rFonts w:ascii="Sylfaen" w:eastAsia="Times New Roman" w:hAnsi="Sylfaen" w:cs="GHEA Grapalat"/>
          <w:sz w:val="24"/>
          <w:szCs w:val="24"/>
          <w:lang w:val="hy-AM" w:eastAsia="ru-RU"/>
        </w:rPr>
      </w:pPr>
      <w:r w:rsidRPr="00FA43D5">
        <w:rPr>
          <w:rFonts w:ascii="Sylfaen" w:eastAsia="Times New Roman" w:hAnsi="Sylfaen" w:cs="GHEA Grapalat"/>
          <w:sz w:val="24"/>
          <w:szCs w:val="24"/>
          <w:lang w:val="hy-AM" w:eastAsia="ru-RU"/>
        </w:rPr>
        <w:t>հաստատությունում մշակված և առկա է սովորողների և անձնակազմի տարհանման պլան, որում հաշվի են առնված նաև հաշմանդամություն ունեցող անձանց կարիքները.</w:t>
      </w:r>
    </w:p>
    <w:p w:rsidR="00FA43D5" w:rsidRPr="00FA43D5" w:rsidRDefault="00FA43D5" w:rsidP="00FA43D5">
      <w:pPr>
        <w:numPr>
          <w:ilvl w:val="0"/>
          <w:numId w:val="1"/>
        </w:numPr>
        <w:spacing w:after="0"/>
        <w:jc w:val="both"/>
        <w:rPr>
          <w:rFonts w:ascii="Sylfaen" w:eastAsia="Times New Roman" w:hAnsi="Sylfaen" w:cs="GHEA Grapalat"/>
          <w:sz w:val="24"/>
          <w:szCs w:val="24"/>
          <w:lang w:val="hy-AM" w:eastAsia="ru-RU"/>
        </w:rPr>
      </w:pPr>
      <w:r w:rsidRPr="00FA43D5">
        <w:rPr>
          <w:rFonts w:ascii="Sylfaen" w:eastAsia="Times New Roman" w:hAnsi="Sylfaen" w:cs="GHEA Grapalat"/>
          <w:sz w:val="24"/>
          <w:szCs w:val="24"/>
          <w:lang w:val="hy-AM" w:eastAsia="ru-RU"/>
        </w:rPr>
        <w:t>հաստատության նախասրահում, բոլոր հարկերում, դասասենյակներում փակցված են տարհանման պլան-սխեմաները` համապատասխան գունային ցուցասլաքներով.</w:t>
      </w:r>
    </w:p>
    <w:p w:rsidR="00FA43D5" w:rsidRPr="00FA43D5" w:rsidRDefault="00FA43D5" w:rsidP="00FA43D5">
      <w:pPr>
        <w:numPr>
          <w:ilvl w:val="0"/>
          <w:numId w:val="1"/>
        </w:numPr>
        <w:spacing w:after="0"/>
        <w:jc w:val="both"/>
        <w:rPr>
          <w:rFonts w:ascii="Sylfaen" w:eastAsia="Times New Roman" w:hAnsi="Sylfaen" w:cs="GHEA Grapalat"/>
          <w:sz w:val="24"/>
          <w:szCs w:val="24"/>
          <w:lang w:val="hy-AM" w:eastAsia="ru-RU"/>
        </w:rPr>
      </w:pPr>
      <w:r w:rsidRPr="00FA43D5">
        <w:rPr>
          <w:rFonts w:ascii="Sylfaen" w:eastAsia="Times New Roman" w:hAnsi="Sylfaen" w:cs="GHEA Grapalat"/>
          <w:sz w:val="24"/>
          <w:szCs w:val="24"/>
          <w:lang w:val="hy-AM" w:eastAsia="ru-RU"/>
        </w:rPr>
        <w:t>հաստատության</w:t>
      </w:r>
      <w:r w:rsidRPr="00FA43D5" w:rsidDel="00562B1C">
        <w:rPr>
          <w:rFonts w:ascii="Sylfaen" w:eastAsia="Times New Roman" w:hAnsi="Sylfaen" w:cs="GHEA Grapalat"/>
          <w:sz w:val="24"/>
          <w:szCs w:val="24"/>
          <w:lang w:val="hy-AM" w:eastAsia="ru-RU"/>
        </w:rPr>
        <w:t xml:space="preserve"> </w:t>
      </w:r>
      <w:r w:rsidRPr="00FA43D5">
        <w:rPr>
          <w:rFonts w:ascii="Sylfaen" w:eastAsia="Times New Roman" w:hAnsi="Sylfaen" w:cs="GHEA Grapalat"/>
          <w:sz w:val="24"/>
          <w:szCs w:val="24"/>
          <w:lang w:val="hy-AM" w:eastAsia="ru-RU"/>
        </w:rPr>
        <w:t>տարհանման ուղիները ազատ են ավելորդ իրերից և արգելափակված չեն ծանր իրերով:</w:t>
      </w:r>
    </w:p>
    <w:p w:rsidR="00FA43D5" w:rsidRPr="00FA43D5" w:rsidRDefault="00FA43D5" w:rsidP="00FA43D5">
      <w:pPr>
        <w:spacing w:after="0"/>
        <w:ind w:left="720"/>
        <w:jc w:val="both"/>
        <w:rPr>
          <w:rFonts w:ascii="Sylfaen" w:eastAsia="Times New Roman" w:hAnsi="Sylfaen" w:cs="GHEA Grapalat"/>
          <w:b/>
          <w:bCs/>
          <w:i/>
          <w:iCs/>
          <w:sz w:val="24"/>
          <w:szCs w:val="24"/>
          <w:lang w:val="hy-AM" w:eastAsia="ru-RU"/>
        </w:rPr>
      </w:pPr>
    </w:p>
    <w:p w:rsidR="00FA43D5" w:rsidRPr="00FA43D5" w:rsidRDefault="00FA43D5" w:rsidP="00FA43D5">
      <w:pPr>
        <w:numPr>
          <w:ilvl w:val="0"/>
          <w:numId w:val="1"/>
        </w:numPr>
        <w:jc w:val="both"/>
        <w:rPr>
          <w:rFonts w:ascii="Sylfaen" w:eastAsia="Times New Roman" w:hAnsi="Sylfaen" w:cs="GHEA Grapalat"/>
          <w:sz w:val="24"/>
          <w:szCs w:val="24"/>
          <w:lang w:val="hy-AM" w:eastAsia="ru-RU"/>
        </w:rPr>
      </w:pPr>
      <w:r w:rsidRPr="00FA43D5">
        <w:rPr>
          <w:rFonts w:ascii="Sylfaen" w:eastAsia="Times New Roman" w:hAnsi="Sylfaen" w:cs="GHEA Grapalat"/>
          <w:sz w:val="24"/>
          <w:szCs w:val="24"/>
          <w:lang w:val="hy-AM" w:eastAsia="ru-RU"/>
        </w:rPr>
        <w:t>Հաստատությունում սովորողների թիվը համապատասխանում է հաստատության նախագծային հզորությանը և հաստատության լիցենզիայով սահմանված սահմանային տեղերի:</w:t>
      </w:r>
    </w:p>
    <w:p w:rsidR="00FA43D5" w:rsidRPr="00FA43D5" w:rsidRDefault="00FA43D5" w:rsidP="00FA43D5">
      <w:pPr>
        <w:numPr>
          <w:ilvl w:val="0"/>
          <w:numId w:val="1"/>
        </w:numPr>
        <w:jc w:val="both"/>
        <w:rPr>
          <w:rFonts w:ascii="Sylfaen" w:eastAsia="Times New Roman" w:hAnsi="Sylfaen" w:cs="GHEA Grapalat"/>
          <w:sz w:val="24"/>
          <w:szCs w:val="24"/>
          <w:lang w:val="hy-AM" w:eastAsia="ru-RU"/>
        </w:rPr>
      </w:pPr>
      <w:r w:rsidRPr="00FA43D5">
        <w:rPr>
          <w:rFonts w:ascii="Sylfaen" w:eastAsia="Times New Roman" w:hAnsi="Sylfaen" w:cs="GHEA Grapalat"/>
          <w:sz w:val="24"/>
          <w:szCs w:val="24"/>
          <w:lang w:val="hy-AM" w:eastAsia="ru-RU"/>
        </w:rPr>
        <w:t>Դասասենյակներում նստարանների թիվը և դրանց միջև հեռավորությունը համապատասխանում է նախագծային և սահմանված նորմերին:</w:t>
      </w:r>
    </w:p>
    <w:p w:rsidR="00FA43D5" w:rsidRPr="00275400" w:rsidRDefault="00FA43D5" w:rsidP="00FA43D5">
      <w:pPr>
        <w:numPr>
          <w:ilvl w:val="0"/>
          <w:numId w:val="1"/>
        </w:numPr>
        <w:jc w:val="both"/>
        <w:rPr>
          <w:rFonts w:ascii="Sylfaen" w:eastAsia="Times New Roman" w:hAnsi="Sylfaen" w:cs="GHEA Grapalat"/>
          <w:sz w:val="24"/>
          <w:szCs w:val="24"/>
          <w:lang w:val="hy-AM" w:eastAsia="ru-RU"/>
        </w:rPr>
      </w:pPr>
      <w:r w:rsidRPr="00FA43D5">
        <w:rPr>
          <w:rFonts w:ascii="Sylfaen" w:eastAsia="Times New Roman" w:hAnsi="Sylfaen" w:cs="GHEA Grapalat"/>
          <w:sz w:val="24"/>
          <w:szCs w:val="24"/>
          <w:lang w:val="hy-AM" w:eastAsia="ru-RU"/>
        </w:rPr>
        <w:t>Հաստատության սովորողները «ֆիզկուլտուրա» առարկայի ուսումնական դասընթացներն անց են կացնում հաստատության  մարզադահլիճում:</w:t>
      </w:r>
    </w:p>
    <w:p w:rsidR="00275400" w:rsidRPr="00FA43D5" w:rsidRDefault="00275400" w:rsidP="00275400">
      <w:pPr>
        <w:ind w:left="1068"/>
        <w:jc w:val="both"/>
        <w:rPr>
          <w:rFonts w:ascii="Sylfaen" w:eastAsia="Times New Roman" w:hAnsi="Sylfaen" w:cs="GHEA Grapalat"/>
          <w:sz w:val="24"/>
          <w:szCs w:val="24"/>
          <w:lang w:val="hy-AM" w:eastAsia="ru-RU"/>
        </w:rPr>
      </w:pPr>
    </w:p>
    <w:p w:rsidR="00275400" w:rsidRDefault="00275400" w:rsidP="00775695">
      <w:pPr>
        <w:ind w:firstLine="360"/>
        <w:jc w:val="both"/>
        <w:rPr>
          <w:rFonts w:ascii="Sylfaen" w:hAnsi="Sylfaen" w:cs="GHEA Grapalat"/>
          <w:b/>
          <w:bCs/>
          <w:i/>
          <w:iCs/>
        </w:rPr>
      </w:pPr>
    </w:p>
    <w:p w:rsidR="00275400" w:rsidRDefault="00275400" w:rsidP="00775695">
      <w:pPr>
        <w:ind w:firstLine="360"/>
        <w:jc w:val="both"/>
        <w:rPr>
          <w:rFonts w:ascii="Sylfaen" w:hAnsi="Sylfaen" w:cs="GHEA Grapalat"/>
          <w:b/>
          <w:bCs/>
          <w:i/>
          <w:iCs/>
        </w:rPr>
      </w:pPr>
    </w:p>
    <w:p w:rsidR="00275400" w:rsidRDefault="00275400" w:rsidP="00775695">
      <w:pPr>
        <w:ind w:firstLine="360"/>
        <w:jc w:val="both"/>
        <w:rPr>
          <w:rFonts w:ascii="Sylfaen" w:hAnsi="Sylfaen" w:cs="GHEA Grapalat"/>
          <w:b/>
          <w:bCs/>
          <w:i/>
          <w:iCs/>
        </w:rPr>
      </w:pPr>
    </w:p>
    <w:p w:rsidR="00275400" w:rsidRDefault="00275400" w:rsidP="00775695">
      <w:pPr>
        <w:ind w:firstLine="360"/>
        <w:jc w:val="both"/>
        <w:rPr>
          <w:rFonts w:ascii="Sylfaen" w:hAnsi="Sylfaen" w:cs="GHEA Grapalat"/>
          <w:b/>
          <w:bCs/>
          <w:i/>
          <w:iCs/>
        </w:rPr>
      </w:pPr>
    </w:p>
    <w:p w:rsidR="00775695" w:rsidRPr="00D647F4" w:rsidRDefault="00775695" w:rsidP="00775695">
      <w:pPr>
        <w:ind w:firstLine="360"/>
        <w:jc w:val="both"/>
        <w:rPr>
          <w:rFonts w:ascii="Sylfaen" w:hAnsi="Sylfaen" w:cs="GHEA Grapalat"/>
          <w:b/>
          <w:bCs/>
          <w:i/>
          <w:iCs/>
          <w:lang w:val="hy-AM"/>
        </w:rPr>
      </w:pPr>
      <w:r w:rsidRPr="00D647F4">
        <w:rPr>
          <w:rFonts w:ascii="Sylfaen" w:hAnsi="Sylfaen" w:cs="GHEA Grapalat"/>
          <w:b/>
          <w:bCs/>
          <w:i/>
          <w:iCs/>
          <w:lang w:val="hy-AM"/>
        </w:rPr>
        <w:t>Հաստատությունն իրականացնում է նպատակային ուսուցողական ծրագրեր, որոնք ուղղված են սովորողների մոտ ձևավորելու անվտանգ կենսագործունեության և առողջ ապրելակերպի կարողություններ ու հմտություններ.</w:t>
      </w:r>
    </w:p>
    <w:p w:rsidR="00775695" w:rsidRPr="00D647F4" w:rsidRDefault="00775695" w:rsidP="00775695">
      <w:pPr>
        <w:pStyle w:val="ListParagraph"/>
        <w:numPr>
          <w:ilvl w:val="0"/>
          <w:numId w:val="2"/>
        </w:numPr>
        <w:jc w:val="both"/>
        <w:rPr>
          <w:rFonts w:ascii="Sylfaen" w:hAnsi="Sylfaen" w:cs="GHEA Grapalat"/>
          <w:lang w:val="hy-AM"/>
        </w:rPr>
      </w:pPr>
      <w:r w:rsidRPr="00D647F4">
        <w:rPr>
          <w:rFonts w:ascii="Sylfaen" w:hAnsi="Sylfaen" w:cs="GHEA Grapalat"/>
          <w:lang w:val="hy-AM"/>
        </w:rPr>
        <w:t xml:space="preserve">Հաստատության անձնակազմը և սովորողները տիրապետում են արտակարգ իրավիճակներում գործելու վարքականոններին: </w:t>
      </w:r>
    </w:p>
    <w:p w:rsidR="00775695" w:rsidRPr="00D647F4" w:rsidRDefault="00775695" w:rsidP="00775695">
      <w:pPr>
        <w:pStyle w:val="ListParagraph"/>
        <w:numPr>
          <w:ilvl w:val="0"/>
          <w:numId w:val="2"/>
        </w:numPr>
        <w:jc w:val="both"/>
        <w:rPr>
          <w:rFonts w:ascii="Sylfaen" w:hAnsi="Sylfaen" w:cs="GHEA Grapalat"/>
          <w:lang w:val="hy-AM"/>
        </w:rPr>
      </w:pPr>
      <w:r w:rsidRPr="00D647F4">
        <w:rPr>
          <w:rFonts w:ascii="Sylfaen" w:hAnsi="Sylfaen" w:cs="GHEA Grapalat"/>
          <w:lang w:val="hy-AM"/>
        </w:rPr>
        <w:t>Հաստատության անձնակազմը և սովորողները տեղեկացված են դպրոցում առկա անվտանգության միջոցների (էլեկտրական վահանակի, հրշեջ տեղեկատուի, հրշեջ ծորակի և այլն) տեղերին ու տիրապետում են դրանց օգտագործման կանոններին:</w:t>
      </w:r>
    </w:p>
    <w:p w:rsidR="00775695" w:rsidRPr="00D647F4" w:rsidRDefault="00775695" w:rsidP="00775695">
      <w:pPr>
        <w:pStyle w:val="ListParagraph"/>
        <w:numPr>
          <w:ilvl w:val="0"/>
          <w:numId w:val="2"/>
        </w:numPr>
        <w:jc w:val="both"/>
        <w:rPr>
          <w:rFonts w:ascii="Sylfaen" w:hAnsi="Sylfaen" w:cs="GHEA Grapalat"/>
          <w:lang w:val="hy-AM"/>
        </w:rPr>
      </w:pPr>
      <w:r w:rsidRPr="00D647F4">
        <w:rPr>
          <w:rFonts w:ascii="Sylfaen" w:hAnsi="Sylfaen" w:cs="GHEA Grapalat"/>
          <w:lang w:val="hy-AM"/>
        </w:rPr>
        <w:t>Տեղական վտանգների գնահատման և աղետների պատրաստվածության վերաբերյալ հաստատությունում իրականացվում են տարաբնույթ միջոցառումներ:</w:t>
      </w:r>
    </w:p>
    <w:p w:rsidR="00775695" w:rsidRPr="00D647F4" w:rsidRDefault="00775695" w:rsidP="00775695">
      <w:pPr>
        <w:pStyle w:val="ListParagraph"/>
        <w:numPr>
          <w:ilvl w:val="0"/>
          <w:numId w:val="2"/>
        </w:numPr>
        <w:jc w:val="both"/>
        <w:rPr>
          <w:rFonts w:ascii="Sylfaen" w:hAnsi="Sylfaen" w:cs="GHEA Grapalat"/>
          <w:lang w:val="hy-AM"/>
        </w:rPr>
      </w:pPr>
      <w:r w:rsidRPr="00D647F4">
        <w:rPr>
          <w:rFonts w:ascii="Sylfaen" w:hAnsi="Sylfaen" w:cs="GHEA Grapalat"/>
          <w:lang w:val="hy-AM"/>
        </w:rPr>
        <w:t>Հաստատությունում առկա է աղետների պատրաստվածության, քաղաքացիական պաշտպանվածության պլան և ուսումնական տարվա ընթացքում իրականացվում են պլանի գործարկում և վարժանքներ, վարվում է գրանցամատյան:</w:t>
      </w:r>
    </w:p>
    <w:p w:rsidR="00775695" w:rsidRPr="00D647F4" w:rsidRDefault="00775695" w:rsidP="00775695">
      <w:pPr>
        <w:pStyle w:val="ListParagraph"/>
        <w:numPr>
          <w:ilvl w:val="0"/>
          <w:numId w:val="2"/>
        </w:numPr>
        <w:jc w:val="both"/>
        <w:rPr>
          <w:rFonts w:ascii="Sylfaen" w:hAnsi="Sylfaen" w:cs="GHEA Grapalat"/>
          <w:lang w:val="hy-AM"/>
        </w:rPr>
      </w:pPr>
      <w:r w:rsidRPr="00D647F4">
        <w:rPr>
          <w:rFonts w:ascii="Sylfaen" w:hAnsi="Sylfaen" w:cs="GHEA Grapalat"/>
          <w:lang w:val="hy-AM"/>
        </w:rPr>
        <w:t>Հաստատությունն ապահովված է լոկալ ջեռուցման անվտանգ համակարգով:</w:t>
      </w:r>
    </w:p>
    <w:p w:rsidR="00775695" w:rsidRPr="00D647F4" w:rsidRDefault="00775695" w:rsidP="00775695">
      <w:pPr>
        <w:pStyle w:val="ListParagraph"/>
        <w:numPr>
          <w:ilvl w:val="0"/>
          <w:numId w:val="2"/>
        </w:numPr>
        <w:jc w:val="both"/>
        <w:rPr>
          <w:rFonts w:ascii="Sylfaen" w:hAnsi="Sylfaen" w:cs="GHEA Grapalat"/>
          <w:lang w:val="hy-AM"/>
        </w:rPr>
      </w:pPr>
      <w:r w:rsidRPr="00D647F4">
        <w:rPr>
          <w:rFonts w:ascii="Sylfaen" w:hAnsi="Sylfaen" w:cs="GHEA Grapalat"/>
          <w:lang w:val="hy-AM"/>
        </w:rPr>
        <w:t>Հաստատության բոլոր դասասենյակներում առկա են ջեռուցումն ապահովող մարտկոցներ և ջեռուցման ամիսներին դասասենյակներում ջերմաստիճանը համապատասխանում է սանիտարահիգիենիկ նորմերին:</w:t>
      </w:r>
    </w:p>
    <w:p w:rsidR="00775695" w:rsidRPr="00D647F4" w:rsidRDefault="00775695" w:rsidP="00775695">
      <w:pPr>
        <w:pStyle w:val="ListParagraph"/>
        <w:numPr>
          <w:ilvl w:val="0"/>
          <w:numId w:val="2"/>
        </w:numPr>
        <w:jc w:val="both"/>
        <w:rPr>
          <w:rFonts w:ascii="Sylfaen" w:hAnsi="Sylfaen" w:cs="GHEA Grapalat"/>
          <w:lang w:val="hy-AM"/>
        </w:rPr>
      </w:pPr>
      <w:r w:rsidRPr="00D647F4">
        <w:rPr>
          <w:rFonts w:ascii="Sylfaen" w:hAnsi="Sylfaen" w:cs="GHEA Grapalat"/>
          <w:lang w:val="hy-AM"/>
        </w:rPr>
        <w:t>Հաստատության միջանցքները ջեռուցվում են և միջանցքներում ջերմաստիճանը համապատասխանում է սանիտարահիգիենիկ նորմերին:</w:t>
      </w:r>
    </w:p>
    <w:p w:rsidR="00775695" w:rsidRPr="00D647F4" w:rsidRDefault="00775695" w:rsidP="00775695">
      <w:pPr>
        <w:pStyle w:val="ListParagraph"/>
        <w:numPr>
          <w:ilvl w:val="0"/>
          <w:numId w:val="2"/>
        </w:numPr>
        <w:jc w:val="both"/>
        <w:rPr>
          <w:rFonts w:ascii="Sylfaen" w:hAnsi="Sylfaen" w:cs="GHEA Grapalat"/>
          <w:lang w:val="hy-AM"/>
        </w:rPr>
      </w:pPr>
      <w:r w:rsidRPr="00D647F4">
        <w:rPr>
          <w:rFonts w:ascii="Sylfaen" w:hAnsi="Sylfaen" w:cs="GHEA Grapalat"/>
          <w:lang w:val="hy-AM"/>
        </w:rPr>
        <w:t>Հաստատությունն ապահովված է շուրջօրյա հոսող խմելու ջրով:</w:t>
      </w:r>
    </w:p>
    <w:p w:rsidR="00775695" w:rsidRPr="00D647F4" w:rsidRDefault="00775695" w:rsidP="00775695">
      <w:pPr>
        <w:pStyle w:val="ListParagraph"/>
        <w:numPr>
          <w:ilvl w:val="0"/>
          <w:numId w:val="2"/>
        </w:numPr>
        <w:jc w:val="both"/>
        <w:rPr>
          <w:rFonts w:ascii="Sylfaen" w:hAnsi="Sylfaen" w:cs="GHEA Grapalat"/>
          <w:lang w:val="hy-AM"/>
        </w:rPr>
      </w:pPr>
      <w:r w:rsidRPr="00D647F4">
        <w:rPr>
          <w:rFonts w:ascii="Sylfaen" w:hAnsi="Sylfaen" w:cs="GHEA Grapalat"/>
          <w:lang w:val="hy-AM"/>
        </w:rPr>
        <w:t>Հաստատության բոլոր հարկերում առկա են առանձնացված վերանորոգված սանհանգույցներ տղաների և աղջիկների համար:</w:t>
      </w:r>
    </w:p>
    <w:p w:rsidR="00775695" w:rsidRPr="00D647F4" w:rsidRDefault="00775695" w:rsidP="00775695">
      <w:pPr>
        <w:pStyle w:val="ListParagraph"/>
        <w:numPr>
          <w:ilvl w:val="0"/>
          <w:numId w:val="2"/>
        </w:numPr>
        <w:jc w:val="both"/>
        <w:rPr>
          <w:rFonts w:ascii="Sylfaen" w:hAnsi="Sylfaen" w:cs="GHEA Grapalat"/>
          <w:lang w:val="hy-AM"/>
        </w:rPr>
      </w:pPr>
      <w:r w:rsidRPr="00D647F4">
        <w:rPr>
          <w:rFonts w:ascii="Sylfaen" w:hAnsi="Sylfaen" w:cs="GHEA Grapalat"/>
          <w:lang w:val="hy-AM"/>
        </w:rPr>
        <w:t>Հաստատության բոլոր սանհանգույցներն ապահովված են շուրջօրյա հոսող ջրով և ապահոված են հիգիենայի պարագաներով (օճառով, թղթով և այլն):</w:t>
      </w:r>
    </w:p>
    <w:p w:rsidR="00775695" w:rsidRPr="00D647F4" w:rsidRDefault="00775695" w:rsidP="00775695">
      <w:pPr>
        <w:pStyle w:val="ListParagraph"/>
        <w:numPr>
          <w:ilvl w:val="0"/>
          <w:numId w:val="2"/>
        </w:numPr>
        <w:jc w:val="both"/>
        <w:rPr>
          <w:rFonts w:ascii="Sylfaen" w:hAnsi="Sylfaen" w:cs="GHEA Grapalat"/>
          <w:lang w:val="hy-AM"/>
        </w:rPr>
      </w:pPr>
      <w:r w:rsidRPr="00D647F4">
        <w:rPr>
          <w:rFonts w:ascii="Sylfaen" w:hAnsi="Sylfaen" w:cs="GHEA Grapalat"/>
          <w:lang w:val="hy-AM"/>
        </w:rPr>
        <w:t>Հաշմանդամություն ունեցող անձանց համար կա հարմարեցված սանգանգույց, որի մոտ առկա է հաշմանդամության տարբերանշանը:</w:t>
      </w:r>
    </w:p>
    <w:p w:rsidR="00775695" w:rsidRPr="00D647F4" w:rsidRDefault="00775695" w:rsidP="00775695">
      <w:pPr>
        <w:pStyle w:val="ListParagraph"/>
        <w:numPr>
          <w:ilvl w:val="0"/>
          <w:numId w:val="2"/>
        </w:numPr>
        <w:jc w:val="both"/>
        <w:rPr>
          <w:rFonts w:ascii="Sylfaen" w:hAnsi="Sylfaen" w:cs="GHEA Grapalat"/>
          <w:lang w:val="hy-AM"/>
        </w:rPr>
      </w:pPr>
      <w:r w:rsidRPr="00D647F4">
        <w:rPr>
          <w:rFonts w:ascii="Sylfaen" w:hAnsi="Sylfaen" w:cs="GHEA Grapalat"/>
          <w:lang w:val="hy-AM"/>
        </w:rPr>
        <w:t>Հաստատությունում առկա է սննդի կետ, որը համապատասխանում է սանտարահիգիենիկ պայմաններին:</w:t>
      </w:r>
    </w:p>
    <w:p w:rsidR="00775695" w:rsidRPr="00D647F4" w:rsidRDefault="00775695" w:rsidP="00775695">
      <w:pPr>
        <w:pStyle w:val="ListParagraph"/>
        <w:numPr>
          <w:ilvl w:val="0"/>
          <w:numId w:val="2"/>
        </w:numPr>
        <w:jc w:val="both"/>
        <w:rPr>
          <w:rFonts w:ascii="Sylfaen" w:hAnsi="Sylfaen" w:cs="GHEA Grapalat"/>
          <w:lang w:val="hy-AM"/>
        </w:rPr>
      </w:pPr>
      <w:r w:rsidRPr="00D647F4">
        <w:rPr>
          <w:rFonts w:ascii="Sylfaen" w:hAnsi="Sylfaen" w:cs="GHEA Grapalat"/>
          <w:lang w:val="hy-AM"/>
        </w:rPr>
        <w:lastRenderedPageBreak/>
        <w:t>Հաստատության սննդի կետում փակցված են առողջ սննդակարգի վերաբերյալ համապատասխան պաստառներ:</w:t>
      </w:r>
    </w:p>
    <w:p w:rsidR="00775695" w:rsidRPr="00D647F4" w:rsidRDefault="00775695" w:rsidP="00775695">
      <w:pPr>
        <w:pStyle w:val="ListParagraph"/>
        <w:numPr>
          <w:ilvl w:val="0"/>
          <w:numId w:val="2"/>
        </w:numPr>
        <w:jc w:val="both"/>
        <w:rPr>
          <w:rFonts w:ascii="Sylfaen" w:hAnsi="Sylfaen" w:cs="GHEA Grapalat"/>
          <w:lang w:val="hy-AM"/>
        </w:rPr>
      </w:pPr>
      <w:r w:rsidRPr="00D647F4">
        <w:rPr>
          <w:rFonts w:ascii="Sylfaen" w:hAnsi="Sylfaen" w:cs="GHEA Grapalat"/>
          <w:lang w:val="hy-AM"/>
        </w:rPr>
        <w:t>Հաստատությունում առկա է բուժկետ և կարող է տրամադրվել առաջին բուժօգնությունը:</w:t>
      </w:r>
    </w:p>
    <w:p w:rsidR="00775695" w:rsidRPr="00775695" w:rsidRDefault="00775695" w:rsidP="00775695">
      <w:pPr>
        <w:pStyle w:val="ListParagraph"/>
        <w:ind w:left="0"/>
        <w:jc w:val="both"/>
        <w:rPr>
          <w:rFonts w:ascii="Sylfaen" w:hAnsi="Sylfaen" w:cs="GHEA Grapalat"/>
          <w:b/>
          <w:bCs/>
          <w:i/>
          <w:iCs/>
          <w:lang w:val="hy-AM"/>
        </w:rPr>
      </w:pPr>
    </w:p>
    <w:p w:rsidR="00827F07" w:rsidRPr="00827F07" w:rsidRDefault="00827F07" w:rsidP="00827F07">
      <w:pPr>
        <w:ind w:firstLine="708"/>
        <w:jc w:val="both"/>
        <w:rPr>
          <w:rFonts w:ascii="Sylfaen" w:eastAsia="Calibri" w:hAnsi="Sylfaen" w:cs="GHEA Grapalat"/>
          <w:b/>
          <w:bCs/>
          <w:i/>
          <w:iCs/>
          <w:lang w:val="hy-AM"/>
        </w:rPr>
      </w:pPr>
      <w:r w:rsidRPr="00827F07">
        <w:rPr>
          <w:rFonts w:ascii="Sylfaen" w:eastAsia="Calibri" w:hAnsi="Sylfaen" w:cs="GHEA Grapalat"/>
          <w:b/>
          <w:bCs/>
          <w:i/>
          <w:iCs/>
          <w:lang w:val="hy-AM"/>
        </w:rPr>
        <w:t>Հաստատությունն իրականացնում է սովորողների ֆիզիկական, հոգևոր, սոցիալական առողջությանը միտված ուսումնադաստիարակչական ծրագրեր և միջոցառումներ.</w:t>
      </w:r>
    </w:p>
    <w:p w:rsidR="00827F07" w:rsidRPr="00827F07" w:rsidRDefault="00827F07" w:rsidP="00827F07">
      <w:pPr>
        <w:numPr>
          <w:ilvl w:val="0"/>
          <w:numId w:val="3"/>
        </w:numPr>
        <w:jc w:val="both"/>
        <w:rPr>
          <w:rFonts w:ascii="Sylfaen" w:eastAsia="Times New Roman" w:hAnsi="Sylfaen" w:cs="GHEA Grapalat"/>
          <w:lang w:val="hy-AM" w:eastAsia="ru-RU"/>
        </w:rPr>
      </w:pPr>
      <w:r w:rsidRPr="00827F07">
        <w:rPr>
          <w:rFonts w:ascii="Sylfaen" w:eastAsia="Times New Roman" w:hAnsi="Sylfaen" w:cs="GHEA Grapalat"/>
          <w:lang w:val="hy-AM" w:eastAsia="ru-RU"/>
        </w:rPr>
        <w:t>հաստատությունում գործում են սովորողների նկատմամբ բռնության, ֆիզիկական կամ հոգեբանական ճնշման դեպքերի բացահայտման, զեկուցման, դրանց կանխարգելման և հանրային քննարկման մեխանիզմներ.</w:t>
      </w:r>
    </w:p>
    <w:p w:rsidR="00827F07" w:rsidRPr="00827F07" w:rsidRDefault="00827F07" w:rsidP="00827F07">
      <w:pPr>
        <w:numPr>
          <w:ilvl w:val="0"/>
          <w:numId w:val="3"/>
        </w:numPr>
        <w:jc w:val="both"/>
        <w:rPr>
          <w:rFonts w:ascii="Sylfaen" w:eastAsia="Times New Roman" w:hAnsi="Sylfaen" w:cs="GHEA Grapalat"/>
          <w:lang w:val="hy-AM" w:eastAsia="ru-RU"/>
        </w:rPr>
      </w:pPr>
      <w:r w:rsidRPr="00827F07">
        <w:rPr>
          <w:rFonts w:ascii="Sylfaen" w:eastAsia="Times New Roman" w:hAnsi="Sylfaen" w:cs="GHEA Grapalat"/>
          <w:lang w:val="hy-AM" w:eastAsia="ru-RU"/>
        </w:rPr>
        <w:t>հասատությունն իրականացնում է երեխայի խնամքի ու դաստիարակության, ընտանիքում ծնողական պարտականությունների նկատմամբ պատասխանատվության բարձրացման, ինչպես նաև բռնության, ֆիզիկական կամ հոգեբանական ճնշման բացառման, երեխային զարգացման համար անվտանգ միջավայրի ձևավորման հարցերի վերաբերյալ ծնողների իրազեկմանն ուղղված միջոցառումներ.</w:t>
      </w:r>
    </w:p>
    <w:p w:rsidR="00827F07" w:rsidRPr="00827F07" w:rsidRDefault="00827F07" w:rsidP="00827F07">
      <w:pPr>
        <w:numPr>
          <w:ilvl w:val="0"/>
          <w:numId w:val="3"/>
        </w:numPr>
        <w:jc w:val="both"/>
        <w:rPr>
          <w:rFonts w:ascii="Sylfaen" w:eastAsia="Times New Roman" w:hAnsi="Sylfaen" w:cs="GHEA Grapalat"/>
          <w:lang w:val="hy-AM" w:eastAsia="ru-RU"/>
        </w:rPr>
      </w:pPr>
      <w:r w:rsidRPr="00827F07">
        <w:rPr>
          <w:rFonts w:ascii="Sylfaen" w:eastAsia="Times New Roman" w:hAnsi="Sylfaen" w:cs="GHEA Grapalat"/>
          <w:lang w:val="hy-AM" w:eastAsia="ru-RU"/>
        </w:rPr>
        <w:t>հաստատությունում կազմակերպվում են հատուկ դասընթացներ ՄԻԱՎ/ՁԻԱՀ-ի կանխարգելման ուղղությամբ` ՄԻԱՎ/ՁԻԱՀ-ի փոխանցման ուղիների և կանխարգելման մասին գիտելիքների մակարդակը բարձրացնելու նպատակով.</w:t>
      </w:r>
    </w:p>
    <w:p w:rsidR="00827F07" w:rsidRPr="00827F07" w:rsidRDefault="00827F07" w:rsidP="00827F07">
      <w:pPr>
        <w:numPr>
          <w:ilvl w:val="0"/>
          <w:numId w:val="3"/>
        </w:numPr>
        <w:jc w:val="both"/>
        <w:rPr>
          <w:rFonts w:ascii="Sylfaen" w:eastAsia="Times New Roman" w:hAnsi="Sylfaen" w:cs="GHEA Grapalat"/>
          <w:lang w:val="hy-AM" w:eastAsia="ru-RU"/>
        </w:rPr>
      </w:pPr>
      <w:r w:rsidRPr="00827F07">
        <w:rPr>
          <w:rFonts w:ascii="Sylfaen" w:eastAsia="Times New Roman" w:hAnsi="Sylfaen" w:cs="GHEA Grapalat"/>
          <w:lang w:val="hy-AM" w:eastAsia="ru-RU"/>
        </w:rPr>
        <w:t>հաստատությունը ստեղծում է ուսումնամեթոդական նյութեր և իրականացնում է ուսումնական դասընթացներ ուղղված ըննդեմ բռնության, ֆիզիկական կամ հոգեբանական ճնշման:</w:t>
      </w:r>
    </w:p>
    <w:p w:rsidR="00827F07" w:rsidRPr="00827F07" w:rsidRDefault="00827F07" w:rsidP="00827F07">
      <w:pPr>
        <w:pStyle w:val="ListParagraph"/>
        <w:ind w:left="450"/>
        <w:jc w:val="both"/>
        <w:rPr>
          <w:rFonts w:ascii="Sylfaen" w:hAnsi="Sylfaen" w:cs="GHEA Grapalat"/>
          <w:b/>
          <w:bCs/>
          <w:i/>
          <w:iCs/>
          <w:lang w:val="hy-AM"/>
        </w:rPr>
      </w:pPr>
      <w:r w:rsidRPr="00827F07">
        <w:rPr>
          <w:rFonts w:ascii="Sylfaen" w:hAnsi="Sylfaen" w:cs="GHEA Grapalat"/>
          <w:b/>
          <w:bCs/>
          <w:i/>
          <w:iCs/>
          <w:lang w:val="hy-AM"/>
        </w:rPr>
        <w:t>Հաստատությունն ապահովում է սովորողների առաջխաղացումը և բարձր առաջադիմությունը.</w:t>
      </w:r>
    </w:p>
    <w:p w:rsidR="00C81156" w:rsidRPr="00D647F4" w:rsidRDefault="00C81156" w:rsidP="00C81156">
      <w:pPr>
        <w:spacing w:after="0"/>
        <w:rPr>
          <w:rFonts w:ascii="Sylfaen" w:hAnsi="Sylfaen" w:cs="GHEA Grapalat"/>
          <w:sz w:val="20"/>
          <w:szCs w:val="20"/>
          <w:lang w:val="hy-AM"/>
        </w:rPr>
      </w:pPr>
    </w:p>
    <w:p w:rsidR="00502C15" w:rsidRPr="00D647F4" w:rsidRDefault="00502C15" w:rsidP="00502C15">
      <w:pPr>
        <w:spacing w:after="0"/>
        <w:rPr>
          <w:rFonts w:ascii="Sylfaen" w:hAnsi="Sylfaen" w:cs="GHEA Grapalat"/>
          <w:sz w:val="20"/>
          <w:szCs w:val="20"/>
          <w:lang w:val="hy-AM"/>
        </w:rPr>
      </w:pPr>
    </w:p>
    <w:p w:rsidR="00502C15" w:rsidRPr="00D647F4" w:rsidRDefault="00502C15" w:rsidP="00502C15">
      <w:pPr>
        <w:spacing w:after="0"/>
        <w:rPr>
          <w:rFonts w:ascii="Sylfaen" w:hAnsi="Sylfaen" w:cs="GHEA Grapalat"/>
          <w:sz w:val="20"/>
          <w:szCs w:val="20"/>
          <w:lang w:val="hy-AM"/>
        </w:rPr>
      </w:pPr>
    </w:p>
    <w:p w:rsidR="00827F07" w:rsidRPr="00827F07" w:rsidRDefault="00827F07" w:rsidP="00502C15">
      <w:pPr>
        <w:spacing w:after="0"/>
        <w:rPr>
          <w:rFonts w:ascii="Sylfaen" w:eastAsia="Calibri" w:hAnsi="Sylfaen" w:cs="GHEA Grapalat"/>
          <w:sz w:val="20"/>
          <w:szCs w:val="20"/>
        </w:rPr>
      </w:pPr>
    </w:p>
    <w:p w:rsidR="00827F07" w:rsidRPr="00827F07" w:rsidRDefault="00827F07" w:rsidP="00827F07">
      <w:pPr>
        <w:ind w:left="90"/>
        <w:jc w:val="both"/>
        <w:rPr>
          <w:rFonts w:ascii="Sylfaen" w:eastAsia="Times New Roman" w:hAnsi="Sylfaen" w:cs="GHEA Grapalat"/>
          <w:lang w:val="hy-AM" w:eastAsia="ru-RU"/>
        </w:rPr>
      </w:pPr>
    </w:p>
    <w:p w:rsidR="00EB7EAA" w:rsidRPr="00EB7EAA" w:rsidRDefault="00EB7EAA" w:rsidP="00EB7EAA">
      <w:pPr>
        <w:rPr>
          <w:rFonts w:ascii="Sylfaen" w:eastAsia="Calibri" w:hAnsi="Sylfaen" w:cs="GHEA Grapalat"/>
          <w:b/>
          <w:bCs/>
          <w:i/>
          <w:iCs/>
          <w:lang w:val="hy-AM"/>
        </w:rPr>
      </w:pPr>
    </w:p>
    <w:p w:rsidR="00EB7EAA" w:rsidRPr="00EB7EAA" w:rsidRDefault="00EB7EAA" w:rsidP="00EB7EAA">
      <w:pPr>
        <w:rPr>
          <w:rFonts w:ascii="Sylfaen" w:eastAsia="Calibri" w:hAnsi="Sylfaen" w:cs="GHEA Grapalat"/>
          <w:b/>
          <w:bCs/>
          <w:i/>
          <w:iCs/>
          <w:lang w:val="hy-AM"/>
        </w:rPr>
      </w:pPr>
    </w:p>
    <w:p w:rsidR="0039318F" w:rsidRPr="0039318F" w:rsidRDefault="0039318F" w:rsidP="0039318F">
      <w:pPr>
        <w:rPr>
          <w:rFonts w:ascii="Sylfaen" w:eastAsia="Times New Roman" w:hAnsi="Sylfaen" w:cs="GHEA Grapalat"/>
          <w:b/>
          <w:bCs/>
          <w:iCs/>
          <w:lang w:val="hy-AM" w:eastAsia="ru-RU"/>
        </w:rPr>
      </w:pPr>
    </w:p>
    <w:p w:rsidR="00CD26F4" w:rsidRPr="00FA43D5" w:rsidRDefault="00CD26F4">
      <w:pPr>
        <w:rPr>
          <w:lang w:val="hy-AM"/>
        </w:rPr>
      </w:pPr>
    </w:p>
    <w:sectPr w:rsidR="00CD26F4" w:rsidRPr="00FA43D5" w:rsidSect="00275400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355" w:rsidRDefault="00137355" w:rsidP="0039318F">
      <w:pPr>
        <w:spacing w:after="0" w:line="240" w:lineRule="auto"/>
      </w:pPr>
      <w:r>
        <w:separator/>
      </w:r>
    </w:p>
  </w:endnote>
  <w:endnote w:type="continuationSeparator" w:id="0">
    <w:p w:rsidR="00137355" w:rsidRDefault="00137355" w:rsidP="0039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355" w:rsidRDefault="00137355" w:rsidP="0039318F">
      <w:pPr>
        <w:spacing w:after="0" w:line="240" w:lineRule="auto"/>
      </w:pPr>
      <w:r>
        <w:separator/>
      </w:r>
    </w:p>
  </w:footnote>
  <w:footnote w:type="continuationSeparator" w:id="0">
    <w:p w:rsidR="00137355" w:rsidRDefault="00137355" w:rsidP="0039318F">
      <w:pPr>
        <w:spacing w:after="0" w:line="240" w:lineRule="auto"/>
      </w:pPr>
      <w:r>
        <w:continuationSeparator/>
      </w:r>
    </w:p>
  </w:footnote>
  <w:footnote w:id="1">
    <w:p w:rsidR="0039318F" w:rsidRDefault="0039318F" w:rsidP="0039318F">
      <w:pPr>
        <w:pStyle w:val="FootnoteText"/>
        <w:jc w:val="both"/>
      </w:pPr>
    </w:p>
  </w:footnote>
  <w:footnote w:id="2">
    <w:p w:rsidR="00EB7EAA" w:rsidRDefault="00EB7EAA" w:rsidP="00EB7EAA">
      <w:pPr>
        <w:pStyle w:val="FootnoteText"/>
        <w:jc w:val="both"/>
      </w:pPr>
    </w:p>
  </w:footnote>
  <w:footnote w:id="3">
    <w:p w:rsidR="00EB7EAA" w:rsidRDefault="00EB7EAA" w:rsidP="00EB7EAA">
      <w:pPr>
        <w:pStyle w:val="FootnoteText"/>
        <w:jc w:val="both"/>
      </w:pPr>
    </w:p>
  </w:footnote>
  <w:footnote w:id="4">
    <w:p w:rsidR="00EB7EAA" w:rsidRDefault="00EB7EAA" w:rsidP="00EB7EAA">
      <w:pPr>
        <w:pStyle w:val="FootnoteText"/>
        <w:jc w:val="both"/>
      </w:pPr>
    </w:p>
  </w:footnote>
  <w:footnote w:id="5">
    <w:p w:rsidR="00EB7EAA" w:rsidRDefault="00EB7EAA" w:rsidP="00EB7EAA">
      <w:pPr>
        <w:pStyle w:val="FootnoteText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51A6"/>
    <w:multiLevelType w:val="hybridMultilevel"/>
    <w:tmpl w:val="213C7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D1945"/>
    <w:multiLevelType w:val="hybridMultilevel"/>
    <w:tmpl w:val="68D4036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33C5431D"/>
    <w:multiLevelType w:val="hybridMultilevel"/>
    <w:tmpl w:val="27DEC8A8"/>
    <w:lvl w:ilvl="0" w:tplc="B6A42F2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70" w:hanging="360"/>
      </w:pPr>
    </w:lvl>
    <w:lvl w:ilvl="2" w:tplc="0419001B">
      <w:start w:val="1"/>
      <w:numFmt w:val="lowerRoman"/>
      <w:lvlText w:val="%3."/>
      <w:lvlJc w:val="right"/>
      <w:pPr>
        <w:ind w:left="1890" w:hanging="180"/>
      </w:pPr>
    </w:lvl>
    <w:lvl w:ilvl="3" w:tplc="0419000F">
      <w:start w:val="1"/>
      <w:numFmt w:val="decimal"/>
      <w:lvlText w:val="%4."/>
      <w:lvlJc w:val="left"/>
      <w:pPr>
        <w:ind w:left="2610" w:hanging="360"/>
      </w:pPr>
    </w:lvl>
    <w:lvl w:ilvl="4" w:tplc="04190019">
      <w:start w:val="1"/>
      <w:numFmt w:val="lowerLetter"/>
      <w:lvlText w:val="%5."/>
      <w:lvlJc w:val="left"/>
      <w:pPr>
        <w:ind w:left="3330" w:hanging="360"/>
      </w:pPr>
    </w:lvl>
    <w:lvl w:ilvl="5" w:tplc="0419001B">
      <w:start w:val="1"/>
      <w:numFmt w:val="lowerRoman"/>
      <w:lvlText w:val="%6."/>
      <w:lvlJc w:val="right"/>
      <w:pPr>
        <w:ind w:left="4050" w:hanging="180"/>
      </w:pPr>
    </w:lvl>
    <w:lvl w:ilvl="6" w:tplc="0419000F">
      <w:start w:val="1"/>
      <w:numFmt w:val="decimal"/>
      <w:lvlText w:val="%7."/>
      <w:lvlJc w:val="left"/>
      <w:pPr>
        <w:ind w:left="4770" w:hanging="360"/>
      </w:pPr>
    </w:lvl>
    <w:lvl w:ilvl="7" w:tplc="04190019">
      <w:start w:val="1"/>
      <w:numFmt w:val="lowerLetter"/>
      <w:lvlText w:val="%8."/>
      <w:lvlJc w:val="left"/>
      <w:pPr>
        <w:ind w:left="5490" w:hanging="360"/>
      </w:pPr>
    </w:lvl>
    <w:lvl w:ilvl="8" w:tplc="041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EF"/>
    <w:rsid w:val="000221E1"/>
    <w:rsid w:val="00137355"/>
    <w:rsid w:val="00275400"/>
    <w:rsid w:val="00365FEF"/>
    <w:rsid w:val="0039318F"/>
    <w:rsid w:val="00502C15"/>
    <w:rsid w:val="00775695"/>
    <w:rsid w:val="00827F07"/>
    <w:rsid w:val="00C81156"/>
    <w:rsid w:val="00CD26F4"/>
    <w:rsid w:val="00EB7EAA"/>
    <w:rsid w:val="00FA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931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9318F"/>
    <w:rPr>
      <w:sz w:val="20"/>
      <w:szCs w:val="20"/>
    </w:rPr>
  </w:style>
  <w:style w:type="paragraph" w:styleId="ListParagraph">
    <w:name w:val="List Paragraph"/>
    <w:basedOn w:val="Normal"/>
    <w:qFormat/>
    <w:rsid w:val="00775695"/>
    <w:pPr>
      <w:ind w:left="720"/>
    </w:pPr>
    <w:rPr>
      <w:rFonts w:ascii="Calibri" w:eastAsia="Times New Roman" w:hAnsi="Calibri" w:cs="Calibri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931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9318F"/>
    <w:rPr>
      <w:sz w:val="20"/>
      <w:szCs w:val="20"/>
    </w:rPr>
  </w:style>
  <w:style w:type="paragraph" w:styleId="ListParagraph">
    <w:name w:val="List Paragraph"/>
    <w:basedOn w:val="Normal"/>
    <w:qFormat/>
    <w:rsid w:val="00775695"/>
    <w:pPr>
      <w:ind w:left="720"/>
    </w:pPr>
    <w:rPr>
      <w:rFonts w:ascii="Calibri" w:eastAsia="Times New Roman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9</cp:revision>
  <dcterms:created xsi:type="dcterms:W3CDTF">2015-09-09T10:03:00Z</dcterms:created>
  <dcterms:modified xsi:type="dcterms:W3CDTF">2015-09-09T10:40:00Z</dcterms:modified>
</cp:coreProperties>
</file>